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CD5C5D" w14:textId="77870D61" w:rsidR="65CCB32F" w:rsidRPr="00043ADD" w:rsidRDefault="65CCB32F" w:rsidP="00043ADD">
      <w:pPr>
        <w:pStyle w:val="Heading1"/>
        <w:rPr>
          <w:sz w:val="36"/>
          <w:szCs w:val="36"/>
        </w:rPr>
      </w:pPr>
      <w:r w:rsidRPr="00043ADD">
        <w:rPr>
          <w:sz w:val="36"/>
          <w:szCs w:val="36"/>
        </w:rPr>
        <w:t>Student Sexual Assault and Sexual Harassment (SASH) Policy</w:t>
      </w:r>
    </w:p>
    <w:p w14:paraId="78B504EC" w14:textId="2C7D6407" w:rsidR="00C5618A" w:rsidRPr="004521F0" w:rsidRDefault="2E7684D2" w:rsidP="000B4FC2">
      <w:pPr>
        <w:pStyle w:val="Heading3"/>
        <w:numPr>
          <w:ilvl w:val="0"/>
          <w:numId w:val="27"/>
        </w:numPr>
        <w:spacing w:before="240" w:after="240"/>
        <w:jc w:val="both"/>
        <w:rPr>
          <w:rFonts w:eastAsia="Aptos" w:cs="Aptos"/>
          <w:b/>
          <w:bCs/>
          <w:sz w:val="22"/>
          <w:szCs w:val="22"/>
          <w:lang w:val="en-IN"/>
        </w:rPr>
      </w:pPr>
      <w:r w:rsidRPr="004521F0">
        <w:rPr>
          <w:rFonts w:eastAsia="Aptos" w:cs="Aptos"/>
          <w:b/>
          <w:bCs/>
          <w:sz w:val="22"/>
          <w:szCs w:val="22"/>
          <w:lang w:val="en-IN"/>
        </w:rPr>
        <w:t>Purpose</w:t>
      </w:r>
    </w:p>
    <w:p w14:paraId="506151B3" w14:textId="48716CAF" w:rsidR="2E7684D2" w:rsidRPr="004521F0" w:rsidRDefault="580E6D57" w:rsidP="00D0556C">
      <w:pPr>
        <w:spacing w:before="240" w:after="240" w:line="276" w:lineRule="auto"/>
        <w:ind w:left="408"/>
        <w:jc w:val="both"/>
        <w:rPr>
          <w:rFonts w:eastAsia="Aptos Display" w:cs="Aptos Display"/>
          <w:sz w:val="22"/>
          <w:szCs w:val="22"/>
          <w:lang w:val="en-IN"/>
        </w:rPr>
      </w:pPr>
      <w:r w:rsidRPr="004521F0">
        <w:rPr>
          <w:rFonts w:eastAsia="Aptos Display" w:cs="Aptos Display"/>
          <w:sz w:val="22"/>
          <w:szCs w:val="22"/>
          <w:lang w:val="en-IN"/>
        </w:rPr>
        <w:t>This Policy is aligned with the Sexual Harassment of Women at Workplace (Prevention, Prohibition and Redressal) Act, 2013, the Regulations of the University Grants Commission (UGC), and draws upon the principles of the Equality Act 2010 and guidance from the Office for Students (</w:t>
      </w:r>
      <w:proofErr w:type="spellStart"/>
      <w:r w:rsidRPr="004521F0">
        <w:rPr>
          <w:rFonts w:eastAsia="Aptos Display" w:cs="Aptos Display"/>
          <w:sz w:val="22"/>
          <w:szCs w:val="22"/>
          <w:lang w:val="en-IN"/>
        </w:rPr>
        <w:t>OfS</w:t>
      </w:r>
      <w:proofErr w:type="spellEnd"/>
      <w:r w:rsidRPr="004521F0">
        <w:rPr>
          <w:rFonts w:eastAsia="Aptos Display" w:cs="Aptos Display"/>
          <w:sz w:val="22"/>
          <w:szCs w:val="22"/>
          <w:lang w:val="en-IN"/>
        </w:rPr>
        <w:t>).</w:t>
      </w:r>
    </w:p>
    <w:p w14:paraId="3542B55A" w14:textId="3E9942F4" w:rsidR="00C5618A" w:rsidRPr="004521F0" w:rsidRDefault="2E7684D2" w:rsidP="00D0556C">
      <w:pPr>
        <w:spacing w:before="240" w:after="240" w:line="276" w:lineRule="auto"/>
        <w:ind w:left="408"/>
        <w:jc w:val="both"/>
        <w:rPr>
          <w:rFonts w:eastAsia="Aptos" w:cs="Aptos"/>
          <w:sz w:val="22"/>
          <w:szCs w:val="22"/>
          <w:lang w:val="en-IN"/>
        </w:rPr>
      </w:pPr>
      <w:r w:rsidRPr="004521F0">
        <w:rPr>
          <w:rFonts w:eastAsia="Aptos" w:cs="Aptos"/>
          <w:sz w:val="22"/>
          <w:szCs w:val="22"/>
          <w:lang w:val="en-IN"/>
        </w:rPr>
        <w:t>This Policy is aligned with the Sexual Harassment of Women at Workplace Act 2013, University Grants Commission (UGC) Regulations, and the principles of the Equality Act 2010, as well as guidance from the Office for Students (</w:t>
      </w:r>
      <w:proofErr w:type="spellStart"/>
      <w:r w:rsidRPr="004521F0">
        <w:rPr>
          <w:rFonts w:eastAsia="Aptos" w:cs="Aptos"/>
          <w:sz w:val="22"/>
          <w:szCs w:val="22"/>
          <w:lang w:val="en-IN"/>
        </w:rPr>
        <w:t>OfS</w:t>
      </w:r>
      <w:proofErr w:type="spellEnd"/>
      <w:r w:rsidRPr="004521F0">
        <w:rPr>
          <w:rFonts w:eastAsia="Aptos" w:cs="Aptos"/>
          <w:sz w:val="22"/>
          <w:szCs w:val="22"/>
          <w:lang w:val="en-IN"/>
        </w:rPr>
        <w:t>), UK.</w:t>
      </w:r>
    </w:p>
    <w:p w14:paraId="45513C36" w14:textId="3CADFB26" w:rsidR="65AFD70E" w:rsidRPr="004521F0" w:rsidRDefault="65AFD70E" w:rsidP="00D0556C">
      <w:pPr>
        <w:spacing w:before="240" w:after="240"/>
        <w:ind w:left="360"/>
        <w:jc w:val="both"/>
        <w:rPr>
          <w:rFonts w:eastAsia="Aptos Display" w:cs="Aptos Display"/>
          <w:b/>
          <w:bCs/>
          <w:sz w:val="22"/>
          <w:szCs w:val="22"/>
          <w:lang w:val="en-IN"/>
        </w:rPr>
      </w:pPr>
      <w:r w:rsidRPr="004521F0">
        <w:rPr>
          <w:rFonts w:eastAsia="Aptos Display" w:cs="Aptos Display"/>
          <w:b/>
          <w:bCs/>
          <w:sz w:val="22"/>
          <w:szCs w:val="22"/>
          <w:lang w:val="en-IN"/>
        </w:rPr>
        <w:t>For the purposes of this Policy:</w:t>
      </w:r>
    </w:p>
    <w:p w14:paraId="2DB021DC" w14:textId="1A44B727" w:rsidR="65AFD70E" w:rsidRPr="004521F0" w:rsidRDefault="65AFD70E" w:rsidP="000B4FC2">
      <w:pPr>
        <w:pStyle w:val="ListParagraph"/>
        <w:numPr>
          <w:ilvl w:val="0"/>
          <w:numId w:val="1"/>
        </w:numPr>
        <w:spacing w:after="0"/>
        <w:jc w:val="both"/>
        <w:rPr>
          <w:rFonts w:eastAsia="Aptos Display" w:cs="Aptos Display"/>
          <w:sz w:val="22"/>
          <w:szCs w:val="22"/>
          <w:lang w:val="en-IN"/>
        </w:rPr>
      </w:pPr>
      <w:r w:rsidRPr="004521F0">
        <w:rPr>
          <w:rFonts w:eastAsia="Aptos Display" w:cs="Aptos Display"/>
          <w:b/>
          <w:bCs/>
          <w:sz w:val="22"/>
          <w:szCs w:val="22"/>
          <w:lang w:val="en-IN"/>
        </w:rPr>
        <w:t>Aggrieved Woman</w:t>
      </w:r>
      <w:r w:rsidRPr="004521F0">
        <w:rPr>
          <w:rFonts w:eastAsia="Aptos Display" w:cs="Aptos Display"/>
          <w:sz w:val="22"/>
          <w:szCs w:val="22"/>
          <w:lang w:val="en-IN"/>
        </w:rPr>
        <w:t xml:space="preserve"> shall have the same meaning as defined under the POSH Act, and includes any woman, whether employed or not, who alleges to have been subjected to sexual harassment at the workplace, including students within the University. </w:t>
      </w:r>
    </w:p>
    <w:p w14:paraId="0D85DB1F" w14:textId="64EA1266" w:rsidR="65AFD70E" w:rsidRPr="004521F0" w:rsidRDefault="65AFD70E" w:rsidP="000B4FC2">
      <w:pPr>
        <w:pStyle w:val="ListParagraph"/>
        <w:numPr>
          <w:ilvl w:val="0"/>
          <w:numId w:val="1"/>
        </w:numPr>
        <w:spacing w:after="0"/>
        <w:jc w:val="both"/>
        <w:rPr>
          <w:rFonts w:eastAsia="Aptos Display" w:cs="Aptos Display"/>
          <w:sz w:val="22"/>
          <w:szCs w:val="22"/>
          <w:lang w:val="en-IN"/>
        </w:rPr>
      </w:pPr>
      <w:r w:rsidRPr="004521F0">
        <w:rPr>
          <w:rFonts w:eastAsia="Aptos Display" w:cs="Aptos Display"/>
          <w:b/>
          <w:bCs/>
          <w:sz w:val="22"/>
          <w:szCs w:val="22"/>
          <w:lang w:val="en-IN"/>
        </w:rPr>
        <w:t>Workplace</w:t>
      </w:r>
      <w:r w:rsidRPr="004521F0">
        <w:rPr>
          <w:rFonts w:eastAsia="Aptos Display" w:cs="Aptos Display"/>
          <w:sz w:val="22"/>
          <w:szCs w:val="22"/>
          <w:lang w:val="en-IN"/>
        </w:rPr>
        <w:t xml:space="preserve"> includes all campuses, departments, hostels, transportation, online/digital environments, and any place visited by students arising out of or </w:t>
      </w:r>
      <w:proofErr w:type="gramStart"/>
      <w:r w:rsidRPr="004521F0">
        <w:rPr>
          <w:rFonts w:eastAsia="Aptos Display" w:cs="Aptos Display"/>
          <w:sz w:val="22"/>
          <w:szCs w:val="22"/>
          <w:lang w:val="en-IN"/>
        </w:rPr>
        <w:t>during the course of</w:t>
      </w:r>
      <w:proofErr w:type="gramEnd"/>
      <w:r w:rsidRPr="004521F0">
        <w:rPr>
          <w:rFonts w:eastAsia="Aptos Display" w:cs="Aptos Display"/>
          <w:sz w:val="22"/>
          <w:szCs w:val="22"/>
          <w:lang w:val="en-IN"/>
        </w:rPr>
        <w:t xml:space="preserve"> academic engagement, in line with the POSH Act and UGC Regulations. </w:t>
      </w:r>
    </w:p>
    <w:p w14:paraId="6A6A0E08" w14:textId="3F7AFFFF" w:rsidR="65AFD70E" w:rsidRPr="004521F0" w:rsidRDefault="65AFD70E" w:rsidP="000B4FC2">
      <w:pPr>
        <w:pStyle w:val="ListParagraph"/>
        <w:numPr>
          <w:ilvl w:val="0"/>
          <w:numId w:val="1"/>
        </w:numPr>
        <w:spacing w:after="0"/>
        <w:jc w:val="both"/>
        <w:rPr>
          <w:rFonts w:eastAsia="Aptos Display" w:cs="Aptos Display"/>
          <w:sz w:val="22"/>
          <w:szCs w:val="22"/>
          <w:lang w:val="en-IN"/>
        </w:rPr>
      </w:pPr>
      <w:r w:rsidRPr="004521F0">
        <w:rPr>
          <w:rFonts w:eastAsia="Aptos Display" w:cs="Aptos Display"/>
          <w:b/>
          <w:bCs/>
          <w:sz w:val="22"/>
          <w:szCs w:val="22"/>
          <w:lang w:val="en-IN"/>
        </w:rPr>
        <w:t>Employer</w:t>
      </w:r>
      <w:r w:rsidRPr="004521F0">
        <w:rPr>
          <w:rFonts w:eastAsia="Aptos Display" w:cs="Aptos Display"/>
          <w:sz w:val="22"/>
          <w:szCs w:val="22"/>
          <w:lang w:val="en-IN"/>
        </w:rPr>
        <w:t xml:space="preserve"> refers to the University and its designated authorities responsible for management, supervision, and redressal mechanisms. </w:t>
      </w:r>
    </w:p>
    <w:p w14:paraId="7E6192AC" w14:textId="39E21CA0" w:rsidR="65AFD70E" w:rsidRPr="004521F0" w:rsidRDefault="65AFD70E" w:rsidP="000B4FC2">
      <w:pPr>
        <w:pStyle w:val="ListParagraph"/>
        <w:numPr>
          <w:ilvl w:val="0"/>
          <w:numId w:val="1"/>
        </w:numPr>
        <w:spacing w:after="0"/>
        <w:jc w:val="both"/>
        <w:rPr>
          <w:rFonts w:eastAsia="Aptos Display" w:cs="Aptos Display"/>
          <w:sz w:val="22"/>
          <w:szCs w:val="22"/>
          <w:lang w:val="en-IN"/>
        </w:rPr>
      </w:pPr>
      <w:r w:rsidRPr="004521F0">
        <w:rPr>
          <w:rFonts w:eastAsia="Aptos Display" w:cs="Aptos Display"/>
          <w:b/>
          <w:bCs/>
          <w:sz w:val="22"/>
          <w:szCs w:val="22"/>
          <w:lang w:val="en-IN"/>
        </w:rPr>
        <w:t>Employee</w:t>
      </w:r>
      <w:r w:rsidRPr="004521F0">
        <w:rPr>
          <w:rFonts w:eastAsia="Aptos Display" w:cs="Aptos Display"/>
          <w:sz w:val="22"/>
          <w:szCs w:val="22"/>
          <w:lang w:val="en-IN"/>
        </w:rPr>
        <w:t xml:space="preserve"> includes faculty, </w:t>
      </w:r>
      <w:r w:rsidR="3BB116A5" w:rsidRPr="004521F0">
        <w:rPr>
          <w:rFonts w:eastAsia="Aptos Display" w:cs="Aptos Display"/>
          <w:sz w:val="22"/>
          <w:szCs w:val="22"/>
          <w:lang w:val="en-IN"/>
        </w:rPr>
        <w:t xml:space="preserve">professional staff, </w:t>
      </w:r>
      <w:r w:rsidRPr="004521F0">
        <w:rPr>
          <w:rFonts w:eastAsia="Aptos Display" w:cs="Aptos Display"/>
          <w:sz w:val="22"/>
          <w:szCs w:val="22"/>
          <w:lang w:val="en-IN"/>
        </w:rPr>
        <w:t xml:space="preserve">administrative staff, contractual workers, and any person employed by the University. </w:t>
      </w:r>
    </w:p>
    <w:p w14:paraId="624C896D" w14:textId="022721C3" w:rsidR="65AFD70E" w:rsidRPr="004521F0" w:rsidRDefault="65AFD70E" w:rsidP="000B4FC2">
      <w:pPr>
        <w:pStyle w:val="ListParagraph"/>
        <w:numPr>
          <w:ilvl w:val="0"/>
          <w:numId w:val="1"/>
        </w:numPr>
        <w:spacing w:after="0"/>
        <w:jc w:val="both"/>
        <w:rPr>
          <w:rFonts w:eastAsia="Aptos Display" w:cs="Aptos Display"/>
          <w:sz w:val="22"/>
          <w:szCs w:val="22"/>
          <w:lang w:val="en-IN"/>
        </w:rPr>
      </w:pPr>
      <w:r w:rsidRPr="004521F0">
        <w:rPr>
          <w:rFonts w:eastAsia="Aptos Display" w:cs="Aptos Display"/>
          <w:b/>
          <w:bCs/>
          <w:sz w:val="22"/>
          <w:szCs w:val="22"/>
          <w:lang w:val="en-IN"/>
        </w:rPr>
        <w:t>Student</w:t>
      </w:r>
      <w:r w:rsidRPr="004521F0">
        <w:rPr>
          <w:rFonts w:eastAsia="Aptos Display" w:cs="Aptos Display"/>
          <w:sz w:val="22"/>
          <w:szCs w:val="22"/>
          <w:lang w:val="en-IN"/>
        </w:rPr>
        <w:t xml:space="preserve"> refers to any individual enrolled in any programme of study at the University. </w:t>
      </w:r>
    </w:p>
    <w:p w14:paraId="56CE67EC" w14:textId="33009E2D" w:rsidR="65AFD70E" w:rsidRPr="004521F0" w:rsidRDefault="65AFD70E" w:rsidP="000B4FC2">
      <w:pPr>
        <w:pStyle w:val="ListParagraph"/>
        <w:numPr>
          <w:ilvl w:val="0"/>
          <w:numId w:val="1"/>
        </w:numPr>
        <w:spacing w:after="0"/>
        <w:jc w:val="both"/>
        <w:rPr>
          <w:rFonts w:eastAsia="Aptos Display" w:cs="Aptos Display"/>
          <w:sz w:val="22"/>
          <w:szCs w:val="22"/>
          <w:lang w:val="en-IN"/>
        </w:rPr>
      </w:pPr>
      <w:r w:rsidRPr="004521F0">
        <w:rPr>
          <w:rFonts w:eastAsia="Aptos Display" w:cs="Aptos Display"/>
          <w:b/>
          <w:bCs/>
          <w:sz w:val="22"/>
          <w:szCs w:val="22"/>
          <w:lang w:val="en-IN"/>
        </w:rPr>
        <w:t>Campus</w:t>
      </w:r>
      <w:r w:rsidRPr="004521F0">
        <w:rPr>
          <w:rFonts w:eastAsia="Aptos Display" w:cs="Aptos Display"/>
          <w:sz w:val="22"/>
          <w:szCs w:val="22"/>
          <w:lang w:val="en-IN"/>
        </w:rPr>
        <w:t xml:space="preserve"> extends to all physical and virtual spaces where University-related activities are conducted. </w:t>
      </w:r>
    </w:p>
    <w:p w14:paraId="0D45FA61" w14:textId="2B66547B" w:rsidR="00C5618A" w:rsidRPr="004521F0" w:rsidRDefault="65AFD70E" w:rsidP="00D0556C">
      <w:pPr>
        <w:spacing w:before="240" w:after="240" w:line="276" w:lineRule="auto"/>
        <w:ind w:left="360"/>
        <w:jc w:val="both"/>
        <w:rPr>
          <w:rFonts w:eastAsia="Aptos" w:cs="Aptos"/>
          <w:sz w:val="22"/>
          <w:szCs w:val="22"/>
          <w:lang w:val="en-IN"/>
        </w:rPr>
      </w:pPr>
      <w:r w:rsidRPr="004521F0">
        <w:rPr>
          <w:rFonts w:eastAsia="Aptos Display" w:cs="Aptos Display"/>
          <w:sz w:val="22"/>
          <w:szCs w:val="22"/>
          <w:lang w:val="en-IN"/>
        </w:rPr>
        <w:t xml:space="preserve">Sexual harassment of aggrieved women and students shall be governed specifically under the POSH Act and the UGC framework, including mechanisms such as the Internal Committee (IC). Matters pertaining to sexual assault and other criminal offences shall be addressed under applicable criminal law and the University’s disciplinary framework, without prejudice to action under the POSH framework where </w:t>
      </w:r>
      <w:r w:rsidR="00170DB6" w:rsidRPr="004521F0">
        <w:rPr>
          <w:rFonts w:eastAsia="Aptos Display" w:cs="Aptos Display"/>
          <w:sz w:val="22"/>
          <w:szCs w:val="22"/>
          <w:lang w:val="en-IN"/>
        </w:rPr>
        <w:t>applicable.</w:t>
      </w:r>
      <w:r w:rsidR="00170DB6" w:rsidRPr="004521F0">
        <w:rPr>
          <w:rFonts w:eastAsia="Aptos" w:cs="Aptos"/>
          <w:sz w:val="22"/>
          <w:szCs w:val="22"/>
          <w:lang w:val="en-IN"/>
        </w:rPr>
        <w:t xml:space="preserve"> The</w:t>
      </w:r>
      <w:r w:rsidR="2E7684D2" w:rsidRPr="004521F0">
        <w:rPr>
          <w:rFonts w:eastAsia="Aptos" w:cs="Aptos"/>
          <w:sz w:val="22"/>
          <w:szCs w:val="22"/>
          <w:lang w:val="en-IN"/>
        </w:rPr>
        <w:t xml:space="preserve"> purpose of this Policy is to:</w:t>
      </w:r>
    </w:p>
    <w:p w14:paraId="1926462A" w14:textId="66D5844A" w:rsidR="00C5618A" w:rsidRPr="004521F0" w:rsidRDefault="2AA45CB1" w:rsidP="000B4FC2">
      <w:pPr>
        <w:numPr>
          <w:ilvl w:val="0"/>
          <w:numId w:val="2"/>
        </w:numPr>
        <w:spacing w:after="0" w:line="276" w:lineRule="auto"/>
        <w:ind w:left="1080"/>
        <w:jc w:val="both"/>
        <w:rPr>
          <w:sz w:val="22"/>
          <w:szCs w:val="22"/>
          <w:lang w:val="en-IN"/>
        </w:rPr>
      </w:pPr>
      <w:r w:rsidRPr="004521F0">
        <w:rPr>
          <w:sz w:val="22"/>
          <w:szCs w:val="22"/>
          <w:lang w:val="en-IN"/>
        </w:rPr>
        <w:t xml:space="preserve">Prevent sexual assault and sexual </w:t>
      </w:r>
      <w:r w:rsidR="00D537DB" w:rsidRPr="004521F0">
        <w:rPr>
          <w:sz w:val="22"/>
          <w:szCs w:val="22"/>
          <w:lang w:val="en-IN"/>
        </w:rPr>
        <w:t>harassment.</w:t>
      </w:r>
      <w:r w:rsidRPr="004521F0">
        <w:rPr>
          <w:sz w:val="22"/>
          <w:szCs w:val="22"/>
          <w:lang w:val="en-IN"/>
        </w:rPr>
        <w:t xml:space="preserve"> </w:t>
      </w:r>
    </w:p>
    <w:p w14:paraId="5C42C2DE" w14:textId="4F943E12" w:rsidR="00C5618A" w:rsidRPr="004521F0" w:rsidRDefault="2AA45CB1" w:rsidP="000B4FC2">
      <w:pPr>
        <w:pStyle w:val="ListParagraph"/>
        <w:numPr>
          <w:ilvl w:val="0"/>
          <w:numId w:val="2"/>
        </w:numPr>
        <w:spacing w:after="0" w:line="276" w:lineRule="auto"/>
        <w:ind w:left="1080"/>
        <w:jc w:val="both"/>
        <w:rPr>
          <w:sz w:val="22"/>
          <w:szCs w:val="22"/>
          <w:lang w:val="en-IN"/>
        </w:rPr>
      </w:pPr>
      <w:r w:rsidRPr="004521F0">
        <w:rPr>
          <w:sz w:val="22"/>
          <w:szCs w:val="22"/>
          <w:lang w:val="en-IN"/>
        </w:rPr>
        <w:t xml:space="preserve">Promote </w:t>
      </w:r>
      <w:r w:rsidR="15DFC5DE" w:rsidRPr="004521F0">
        <w:rPr>
          <w:sz w:val="22"/>
          <w:szCs w:val="22"/>
          <w:lang w:val="en-IN"/>
        </w:rPr>
        <w:t xml:space="preserve">awareness, gender sensitivity, </w:t>
      </w:r>
      <w:r w:rsidRPr="004521F0">
        <w:rPr>
          <w:sz w:val="22"/>
          <w:szCs w:val="22"/>
          <w:lang w:val="en-IN"/>
        </w:rPr>
        <w:t xml:space="preserve">and respectful </w:t>
      </w:r>
      <w:r w:rsidR="00D537DB" w:rsidRPr="004521F0">
        <w:rPr>
          <w:sz w:val="22"/>
          <w:szCs w:val="22"/>
          <w:lang w:val="en-IN"/>
        </w:rPr>
        <w:t>behaviour.</w:t>
      </w:r>
      <w:r w:rsidRPr="004521F0">
        <w:rPr>
          <w:sz w:val="22"/>
          <w:szCs w:val="22"/>
          <w:lang w:val="en-IN"/>
        </w:rPr>
        <w:t xml:space="preserve"> </w:t>
      </w:r>
    </w:p>
    <w:p w14:paraId="61E2A2EB" w14:textId="567655AE" w:rsidR="00C5618A" w:rsidRPr="004521F0" w:rsidRDefault="2AA45CB1" w:rsidP="000B4FC2">
      <w:pPr>
        <w:pStyle w:val="ListParagraph"/>
        <w:numPr>
          <w:ilvl w:val="0"/>
          <w:numId w:val="2"/>
        </w:numPr>
        <w:spacing w:after="0" w:line="276" w:lineRule="auto"/>
        <w:ind w:left="1080"/>
        <w:jc w:val="both"/>
        <w:rPr>
          <w:sz w:val="22"/>
          <w:szCs w:val="22"/>
          <w:lang w:val="en-IN"/>
        </w:rPr>
      </w:pPr>
      <w:r w:rsidRPr="004521F0">
        <w:rPr>
          <w:sz w:val="22"/>
          <w:szCs w:val="22"/>
          <w:lang w:val="en-IN"/>
        </w:rPr>
        <w:t>Provide clear</w:t>
      </w:r>
      <w:r w:rsidR="27714D14" w:rsidRPr="004521F0">
        <w:rPr>
          <w:sz w:val="22"/>
          <w:szCs w:val="22"/>
          <w:lang w:val="en-IN"/>
        </w:rPr>
        <w:t xml:space="preserve"> accessible </w:t>
      </w:r>
      <w:r w:rsidRPr="004521F0">
        <w:rPr>
          <w:sz w:val="22"/>
          <w:szCs w:val="22"/>
          <w:lang w:val="en-IN"/>
        </w:rPr>
        <w:t xml:space="preserve">reporting and support </w:t>
      </w:r>
      <w:r w:rsidR="00D537DB" w:rsidRPr="004521F0">
        <w:rPr>
          <w:sz w:val="22"/>
          <w:szCs w:val="22"/>
          <w:lang w:val="en-IN"/>
        </w:rPr>
        <w:t>mechanisms.</w:t>
      </w:r>
      <w:r w:rsidRPr="004521F0">
        <w:rPr>
          <w:sz w:val="22"/>
          <w:szCs w:val="22"/>
          <w:lang w:val="en-IN"/>
        </w:rPr>
        <w:t xml:space="preserve"> </w:t>
      </w:r>
    </w:p>
    <w:p w14:paraId="3578E477" w14:textId="6EDDCA07" w:rsidR="00C5618A" w:rsidRPr="004521F0" w:rsidRDefault="2AA45CB1" w:rsidP="000B4FC2">
      <w:pPr>
        <w:pStyle w:val="ListParagraph"/>
        <w:numPr>
          <w:ilvl w:val="0"/>
          <w:numId w:val="2"/>
        </w:numPr>
        <w:spacing w:after="0" w:line="276" w:lineRule="auto"/>
        <w:ind w:left="1080"/>
        <w:jc w:val="both"/>
        <w:rPr>
          <w:sz w:val="22"/>
          <w:szCs w:val="22"/>
          <w:lang w:val="en-IN"/>
        </w:rPr>
      </w:pPr>
      <w:r w:rsidRPr="004521F0">
        <w:rPr>
          <w:sz w:val="22"/>
          <w:szCs w:val="22"/>
          <w:lang w:val="en-IN"/>
        </w:rPr>
        <w:t xml:space="preserve">Ensure </w:t>
      </w:r>
      <w:r w:rsidR="7D8F98D4" w:rsidRPr="004521F0">
        <w:rPr>
          <w:sz w:val="22"/>
          <w:szCs w:val="22"/>
          <w:lang w:val="en-IN"/>
        </w:rPr>
        <w:t xml:space="preserve">the </w:t>
      </w:r>
      <w:r w:rsidRPr="004521F0">
        <w:rPr>
          <w:sz w:val="22"/>
          <w:szCs w:val="22"/>
          <w:lang w:val="en-IN"/>
        </w:rPr>
        <w:t xml:space="preserve">complaints are </w:t>
      </w:r>
      <w:r w:rsidR="00CA55D3" w:rsidRPr="004521F0">
        <w:rPr>
          <w:sz w:val="22"/>
          <w:szCs w:val="22"/>
          <w:lang w:val="en-IN"/>
        </w:rPr>
        <w:t>managed</w:t>
      </w:r>
      <w:r w:rsidRPr="004521F0">
        <w:rPr>
          <w:sz w:val="22"/>
          <w:szCs w:val="22"/>
          <w:lang w:val="en-IN"/>
        </w:rPr>
        <w:t xml:space="preserve"> in a fair, sensitive,</w:t>
      </w:r>
      <w:r w:rsidR="6A59CC45" w:rsidRPr="004521F0">
        <w:rPr>
          <w:sz w:val="22"/>
          <w:szCs w:val="22"/>
          <w:lang w:val="en-IN"/>
        </w:rPr>
        <w:t xml:space="preserve"> </w:t>
      </w:r>
      <w:r w:rsidR="48151445" w:rsidRPr="004521F0">
        <w:rPr>
          <w:sz w:val="22"/>
          <w:szCs w:val="22"/>
          <w:lang w:val="en-IN"/>
        </w:rPr>
        <w:t xml:space="preserve">confidential, </w:t>
      </w:r>
      <w:r w:rsidR="00B928A3" w:rsidRPr="004521F0">
        <w:rPr>
          <w:sz w:val="22"/>
          <w:szCs w:val="22"/>
          <w:lang w:val="en-IN"/>
        </w:rPr>
        <w:t>prompt</w:t>
      </w:r>
      <w:r w:rsidRPr="004521F0">
        <w:rPr>
          <w:sz w:val="22"/>
          <w:szCs w:val="22"/>
          <w:lang w:val="en-IN"/>
        </w:rPr>
        <w:t xml:space="preserve">, and effective </w:t>
      </w:r>
      <w:r w:rsidR="00D537DB" w:rsidRPr="004521F0">
        <w:rPr>
          <w:sz w:val="22"/>
          <w:szCs w:val="22"/>
          <w:lang w:val="en-IN"/>
        </w:rPr>
        <w:t>manner.</w:t>
      </w:r>
    </w:p>
    <w:p w14:paraId="01970003" w14:textId="0E64A8C7" w:rsidR="00C5618A" w:rsidRPr="004521F0" w:rsidRDefault="7762D5C9" w:rsidP="00D0556C">
      <w:pPr>
        <w:spacing w:after="0" w:line="276" w:lineRule="auto"/>
        <w:ind w:left="1080"/>
        <w:jc w:val="both"/>
        <w:rPr>
          <w:rFonts w:eastAsia="Aptos Display" w:cs="Aptos Display"/>
          <w:sz w:val="22"/>
          <w:szCs w:val="22"/>
          <w:lang w:val="en-IN"/>
        </w:rPr>
      </w:pPr>
      <w:r w:rsidRPr="004521F0">
        <w:rPr>
          <w:rFonts w:eastAsia="Aptos Display" w:cs="Aptos Display"/>
          <w:sz w:val="22"/>
          <w:szCs w:val="22"/>
          <w:lang w:val="en-IN"/>
        </w:rPr>
        <w:t xml:space="preserve">This Policy applies to all students across </w:t>
      </w:r>
      <w:r w:rsidR="16412914" w:rsidRPr="004521F0">
        <w:rPr>
          <w:rFonts w:eastAsia="Aptos Display" w:cs="Aptos Display"/>
          <w:sz w:val="22"/>
          <w:szCs w:val="22"/>
          <w:lang w:val="en-IN"/>
        </w:rPr>
        <w:t>university</w:t>
      </w:r>
      <w:r w:rsidRPr="004521F0">
        <w:rPr>
          <w:rFonts w:eastAsia="Aptos Display" w:cs="Aptos Display"/>
          <w:sz w:val="22"/>
          <w:szCs w:val="22"/>
          <w:lang w:val="en-IN"/>
        </w:rPr>
        <w:t xml:space="preserve"> campuses and extends beyond classrooms to include all spaces and interactions</w:t>
      </w:r>
      <w:r w:rsidR="4EE53E06" w:rsidRPr="004521F0">
        <w:rPr>
          <w:rFonts w:eastAsia="Aptos Display" w:cs="Aptos Display"/>
          <w:sz w:val="22"/>
          <w:szCs w:val="22"/>
          <w:lang w:val="en-IN"/>
        </w:rPr>
        <w:t xml:space="preserve"> </w:t>
      </w:r>
      <w:r w:rsidRPr="004521F0">
        <w:rPr>
          <w:rFonts w:eastAsia="Aptos Display" w:cs="Aptos Display"/>
          <w:sz w:val="22"/>
          <w:szCs w:val="22"/>
          <w:lang w:val="en-IN"/>
        </w:rPr>
        <w:t>physical or virtual</w:t>
      </w:r>
      <w:r w:rsidR="643363E4" w:rsidRPr="004521F0">
        <w:rPr>
          <w:rFonts w:eastAsia="Aptos Display" w:cs="Aptos Display"/>
          <w:sz w:val="22"/>
          <w:szCs w:val="22"/>
          <w:lang w:val="en-IN"/>
        </w:rPr>
        <w:t xml:space="preserve"> </w:t>
      </w:r>
      <w:r w:rsidRPr="004521F0">
        <w:rPr>
          <w:rFonts w:eastAsia="Aptos Display" w:cs="Aptos Display"/>
          <w:sz w:val="22"/>
          <w:szCs w:val="22"/>
          <w:lang w:val="en-IN"/>
        </w:rPr>
        <w:t>where students engage in academic, co-curricular, or extracurricular activities.</w:t>
      </w:r>
    </w:p>
    <w:p w14:paraId="112D3ED4" w14:textId="77777777" w:rsidR="00FC639C" w:rsidRPr="004521F0" w:rsidRDefault="00FC639C" w:rsidP="00D0556C">
      <w:pPr>
        <w:spacing w:after="0" w:line="276" w:lineRule="auto"/>
        <w:ind w:left="720"/>
        <w:jc w:val="both"/>
        <w:rPr>
          <w:rFonts w:eastAsia="Aptos Display" w:cs="Aptos Display"/>
          <w:sz w:val="22"/>
          <w:szCs w:val="22"/>
          <w:lang w:val="en-IN"/>
        </w:rPr>
      </w:pPr>
    </w:p>
    <w:p w14:paraId="46222190" w14:textId="1FA95305" w:rsidR="00FC639C" w:rsidRPr="004521F0" w:rsidRDefault="00FC639C" w:rsidP="000B4FC2">
      <w:pPr>
        <w:pStyle w:val="Heading3"/>
        <w:numPr>
          <w:ilvl w:val="0"/>
          <w:numId w:val="27"/>
        </w:numPr>
        <w:spacing w:before="240" w:after="240"/>
        <w:jc w:val="both"/>
        <w:rPr>
          <w:rFonts w:eastAsia="Aptos" w:cs="Aptos"/>
          <w:b/>
          <w:bCs/>
          <w:sz w:val="22"/>
          <w:szCs w:val="22"/>
          <w:lang w:val="en-IN"/>
        </w:rPr>
      </w:pPr>
      <w:r w:rsidRPr="004521F0">
        <w:rPr>
          <w:rFonts w:eastAsia="Aptos" w:cs="Aptos"/>
          <w:b/>
          <w:bCs/>
          <w:sz w:val="22"/>
          <w:szCs w:val="22"/>
          <w:lang w:val="en-IN"/>
        </w:rPr>
        <w:t xml:space="preserve">Definitions </w:t>
      </w:r>
    </w:p>
    <w:p w14:paraId="5ECD5DE8" w14:textId="1E7B9E18" w:rsidR="00CE7E24" w:rsidRPr="004521F0" w:rsidRDefault="00CE7E24" w:rsidP="000B4FC2">
      <w:pPr>
        <w:pStyle w:val="ListParagraph"/>
        <w:numPr>
          <w:ilvl w:val="0"/>
          <w:numId w:val="28"/>
        </w:numPr>
        <w:jc w:val="both"/>
        <w:rPr>
          <w:sz w:val="22"/>
          <w:szCs w:val="22"/>
        </w:rPr>
      </w:pPr>
      <w:r w:rsidRPr="004521F0">
        <w:rPr>
          <w:sz w:val="22"/>
          <w:szCs w:val="22"/>
        </w:rPr>
        <w:t>“</w:t>
      </w:r>
      <w:r w:rsidR="004521F0" w:rsidRPr="004521F0">
        <w:rPr>
          <w:b/>
          <w:bCs/>
          <w:sz w:val="22"/>
          <w:szCs w:val="22"/>
        </w:rPr>
        <w:t>Aggrieved</w:t>
      </w:r>
      <w:r w:rsidRPr="004521F0">
        <w:rPr>
          <w:b/>
          <w:bCs/>
          <w:sz w:val="22"/>
          <w:szCs w:val="22"/>
        </w:rPr>
        <w:t xml:space="preserve"> woman</w:t>
      </w:r>
      <w:r w:rsidRPr="004521F0">
        <w:rPr>
          <w:sz w:val="22"/>
          <w:szCs w:val="22"/>
        </w:rPr>
        <w:t xml:space="preserve">” means in relation to </w:t>
      </w:r>
      <w:r w:rsidR="004521F0" w:rsidRPr="004521F0">
        <w:rPr>
          <w:sz w:val="22"/>
          <w:szCs w:val="22"/>
        </w:rPr>
        <w:t>workplace</w:t>
      </w:r>
      <w:r w:rsidRPr="004521F0">
        <w:rPr>
          <w:sz w:val="22"/>
          <w:szCs w:val="22"/>
        </w:rPr>
        <w:t>, a woman of any age whether employed or not, who alleges to have been subjected to any act of sexual harassment by the respondent;</w:t>
      </w:r>
    </w:p>
    <w:p w14:paraId="07986B8B" w14:textId="6BC07F5F" w:rsidR="00CE7E24" w:rsidRPr="004521F0" w:rsidRDefault="00CE7E24" w:rsidP="000B4FC2">
      <w:pPr>
        <w:pStyle w:val="ListParagraph"/>
        <w:numPr>
          <w:ilvl w:val="0"/>
          <w:numId w:val="28"/>
        </w:numPr>
        <w:jc w:val="both"/>
        <w:rPr>
          <w:sz w:val="22"/>
          <w:szCs w:val="22"/>
        </w:rPr>
      </w:pPr>
      <w:r w:rsidRPr="004521F0">
        <w:rPr>
          <w:sz w:val="22"/>
          <w:szCs w:val="22"/>
        </w:rPr>
        <w:t>‘</w:t>
      </w:r>
      <w:r w:rsidRPr="004521F0">
        <w:rPr>
          <w:b/>
          <w:bCs/>
          <w:sz w:val="22"/>
          <w:szCs w:val="22"/>
        </w:rPr>
        <w:t>Act’</w:t>
      </w:r>
      <w:r w:rsidRPr="004521F0">
        <w:rPr>
          <w:sz w:val="22"/>
          <w:szCs w:val="22"/>
        </w:rPr>
        <w:t xml:space="preserve"> means the Sexual Harassment of Women at Workplace (Prevention, Prohibition and Redressal) Act, 2013 (14 of 2013);</w:t>
      </w:r>
    </w:p>
    <w:p w14:paraId="7D627A4D" w14:textId="5C26BB74" w:rsidR="00CE7E24" w:rsidRPr="004521F0" w:rsidRDefault="00CE7E24" w:rsidP="000B4FC2">
      <w:pPr>
        <w:pStyle w:val="ListParagraph"/>
        <w:numPr>
          <w:ilvl w:val="0"/>
          <w:numId w:val="28"/>
        </w:numPr>
        <w:jc w:val="both"/>
        <w:rPr>
          <w:sz w:val="22"/>
          <w:szCs w:val="22"/>
        </w:rPr>
      </w:pPr>
      <w:r w:rsidRPr="004521F0">
        <w:rPr>
          <w:sz w:val="22"/>
          <w:szCs w:val="22"/>
        </w:rPr>
        <w:t>“</w:t>
      </w:r>
      <w:r w:rsidRPr="004521F0">
        <w:rPr>
          <w:b/>
          <w:bCs/>
          <w:sz w:val="22"/>
          <w:szCs w:val="22"/>
        </w:rPr>
        <w:t>campus</w:t>
      </w:r>
      <w:r w:rsidRPr="004521F0">
        <w:rPr>
          <w:sz w:val="22"/>
          <w:szCs w:val="22"/>
        </w:rPr>
        <w:t>” means the location or the land on which a Higher Educational Institution and its related institutional facilities like libraries, laboratories, lecture halls, residences, halls, toilets, student centres, hostels, dining halls, stadiums, parking areas, parks-like settings and other amenities like health centres, canteens, Bank counters, etc., are situated and also includes extended campus and covers within its scope places visited as a student of the HEI including transportation provided for the purpose of commuting to and from the institution, the locations outside the institution on field trips, internships, study tours, excursions, short-term placements, places used for camps, cultural festivals, sports meets and such other activities</w:t>
      </w:r>
      <w:r w:rsidR="004521F0" w:rsidRPr="004521F0">
        <w:rPr>
          <w:sz w:val="22"/>
          <w:szCs w:val="22"/>
        </w:rPr>
        <w:t xml:space="preserve"> </w:t>
      </w:r>
      <w:r w:rsidRPr="004521F0">
        <w:rPr>
          <w:sz w:val="22"/>
          <w:szCs w:val="22"/>
        </w:rPr>
        <w:t>where a person is participating in the capacity of an employee or a student of the HEI;</w:t>
      </w:r>
    </w:p>
    <w:p w14:paraId="45FACEC3" w14:textId="7EB27B58" w:rsidR="00CE7E24" w:rsidRPr="004521F0" w:rsidRDefault="00CE7E24" w:rsidP="000B4FC2">
      <w:pPr>
        <w:pStyle w:val="ListParagraph"/>
        <w:numPr>
          <w:ilvl w:val="0"/>
          <w:numId w:val="28"/>
        </w:numPr>
        <w:jc w:val="both"/>
        <w:rPr>
          <w:sz w:val="22"/>
          <w:szCs w:val="22"/>
        </w:rPr>
      </w:pPr>
      <w:r w:rsidRPr="004521F0">
        <w:rPr>
          <w:sz w:val="22"/>
          <w:szCs w:val="22"/>
        </w:rPr>
        <w:t>“</w:t>
      </w:r>
      <w:r w:rsidRPr="004521F0">
        <w:rPr>
          <w:b/>
          <w:bCs/>
          <w:sz w:val="22"/>
          <w:szCs w:val="22"/>
        </w:rPr>
        <w:t>Commission</w:t>
      </w:r>
      <w:r w:rsidRPr="004521F0">
        <w:rPr>
          <w:sz w:val="22"/>
          <w:szCs w:val="22"/>
        </w:rPr>
        <w:t>” means the University Grants Commission established under section 4 of the</w:t>
      </w:r>
      <w:r w:rsidR="004521F0" w:rsidRPr="004521F0">
        <w:rPr>
          <w:sz w:val="22"/>
          <w:szCs w:val="22"/>
        </w:rPr>
        <w:t xml:space="preserve"> </w:t>
      </w:r>
      <w:r w:rsidRPr="004521F0">
        <w:rPr>
          <w:sz w:val="22"/>
          <w:szCs w:val="22"/>
        </w:rPr>
        <w:t>University Grants Commission Act, 1956 (3 of 1956);</w:t>
      </w:r>
    </w:p>
    <w:p w14:paraId="41DAF32B" w14:textId="75C0A169" w:rsidR="00CE7E24" w:rsidRPr="004521F0" w:rsidRDefault="00CE7E24" w:rsidP="000B4FC2">
      <w:pPr>
        <w:pStyle w:val="ListParagraph"/>
        <w:numPr>
          <w:ilvl w:val="0"/>
          <w:numId w:val="28"/>
        </w:numPr>
        <w:jc w:val="both"/>
        <w:rPr>
          <w:sz w:val="22"/>
          <w:szCs w:val="22"/>
        </w:rPr>
      </w:pPr>
      <w:r w:rsidRPr="004521F0">
        <w:rPr>
          <w:sz w:val="22"/>
          <w:szCs w:val="22"/>
        </w:rPr>
        <w:t>“</w:t>
      </w:r>
      <w:r w:rsidR="00D537DB" w:rsidRPr="004521F0">
        <w:rPr>
          <w:b/>
          <w:bCs/>
          <w:sz w:val="22"/>
          <w:szCs w:val="22"/>
        </w:rPr>
        <w:t>Covered</w:t>
      </w:r>
      <w:r w:rsidRPr="004521F0">
        <w:rPr>
          <w:b/>
          <w:bCs/>
          <w:sz w:val="22"/>
          <w:szCs w:val="22"/>
        </w:rPr>
        <w:t xml:space="preserve"> individuals</w:t>
      </w:r>
      <w:r w:rsidRPr="004521F0">
        <w:rPr>
          <w:sz w:val="22"/>
          <w:szCs w:val="22"/>
        </w:rPr>
        <w:t>” are persons who have engaged in protected activity such as filing a sexual harassment charge, or who are closely associated with an individual who has engaged in protected activity and such person can be an employee or a fellow student or guardian of the</w:t>
      </w:r>
      <w:r w:rsidR="004521F0" w:rsidRPr="004521F0">
        <w:rPr>
          <w:sz w:val="22"/>
          <w:szCs w:val="22"/>
        </w:rPr>
        <w:t xml:space="preserve"> </w:t>
      </w:r>
      <w:r w:rsidRPr="004521F0">
        <w:rPr>
          <w:sz w:val="22"/>
          <w:szCs w:val="22"/>
        </w:rPr>
        <w:t>offended person;</w:t>
      </w:r>
    </w:p>
    <w:p w14:paraId="07AF9AC8" w14:textId="37E24DF9" w:rsidR="00CE7E24" w:rsidRPr="004521F0" w:rsidRDefault="00CE7E24" w:rsidP="000B4FC2">
      <w:pPr>
        <w:pStyle w:val="ListParagraph"/>
        <w:numPr>
          <w:ilvl w:val="0"/>
          <w:numId w:val="28"/>
        </w:numPr>
        <w:jc w:val="both"/>
        <w:rPr>
          <w:sz w:val="22"/>
          <w:szCs w:val="22"/>
        </w:rPr>
      </w:pPr>
      <w:r w:rsidRPr="004521F0">
        <w:rPr>
          <w:sz w:val="22"/>
          <w:szCs w:val="22"/>
        </w:rPr>
        <w:t>“</w:t>
      </w:r>
      <w:r w:rsidRPr="004521F0">
        <w:rPr>
          <w:b/>
          <w:bCs/>
          <w:sz w:val="22"/>
          <w:szCs w:val="22"/>
        </w:rPr>
        <w:t>employee</w:t>
      </w:r>
      <w:r w:rsidRPr="004521F0">
        <w:rPr>
          <w:sz w:val="22"/>
          <w:szCs w:val="22"/>
        </w:rPr>
        <w:t>” means a person as defined in the Act and also includes, for the purposes of these Regulations trainee, apprentice (or called by any other name), interns, volunteers, teacher assistants, research assistants, whether employed or not, including those involved in field studies, projects, short-visits and camps;</w:t>
      </w:r>
    </w:p>
    <w:p w14:paraId="76D19C2E" w14:textId="0161A34D" w:rsidR="00CE7E24" w:rsidRPr="004521F0" w:rsidRDefault="00CE7E24" w:rsidP="000B4FC2">
      <w:pPr>
        <w:pStyle w:val="ListParagraph"/>
        <w:numPr>
          <w:ilvl w:val="0"/>
          <w:numId w:val="28"/>
        </w:numPr>
        <w:jc w:val="both"/>
        <w:rPr>
          <w:sz w:val="22"/>
          <w:szCs w:val="22"/>
        </w:rPr>
      </w:pPr>
      <w:r w:rsidRPr="004521F0">
        <w:rPr>
          <w:sz w:val="22"/>
          <w:szCs w:val="22"/>
        </w:rPr>
        <w:t>“</w:t>
      </w:r>
      <w:r w:rsidRPr="004521F0">
        <w:rPr>
          <w:b/>
          <w:bCs/>
          <w:sz w:val="22"/>
          <w:szCs w:val="22"/>
        </w:rPr>
        <w:t>Executive Authority</w:t>
      </w:r>
      <w:r w:rsidRPr="004521F0">
        <w:rPr>
          <w:sz w:val="22"/>
          <w:szCs w:val="22"/>
        </w:rPr>
        <w:t>” means the chief executive authority of the HEI, by whatever name called, in which the general administration of the HEI is vested. For public funded institutions the Executive Authority means the Disciplinary Authority as indicated in Central Civil Services</w:t>
      </w:r>
      <w:r w:rsidR="004521F0" w:rsidRPr="004521F0">
        <w:rPr>
          <w:sz w:val="22"/>
          <w:szCs w:val="22"/>
        </w:rPr>
        <w:t xml:space="preserve"> </w:t>
      </w:r>
      <w:r w:rsidRPr="004521F0">
        <w:rPr>
          <w:sz w:val="22"/>
          <w:szCs w:val="22"/>
        </w:rPr>
        <w:t>(Classification, Control and Appeal) Rules, 1965 or its equivalent rules;</w:t>
      </w:r>
    </w:p>
    <w:p w14:paraId="62619362" w14:textId="19C2682A" w:rsidR="00CE7E24" w:rsidRPr="004521F0" w:rsidRDefault="00CE7E24" w:rsidP="000B4FC2">
      <w:pPr>
        <w:pStyle w:val="ListParagraph"/>
        <w:numPr>
          <w:ilvl w:val="0"/>
          <w:numId w:val="28"/>
        </w:numPr>
        <w:jc w:val="both"/>
        <w:rPr>
          <w:sz w:val="22"/>
          <w:szCs w:val="22"/>
        </w:rPr>
      </w:pPr>
      <w:r w:rsidRPr="004521F0">
        <w:rPr>
          <w:sz w:val="22"/>
          <w:szCs w:val="22"/>
        </w:rPr>
        <w:t>“</w:t>
      </w:r>
      <w:r w:rsidRPr="004521F0">
        <w:rPr>
          <w:b/>
          <w:bCs/>
          <w:sz w:val="22"/>
          <w:szCs w:val="22"/>
        </w:rPr>
        <w:t>Higher Educational Institution</w:t>
      </w:r>
      <w:r w:rsidRPr="004521F0">
        <w:rPr>
          <w:sz w:val="22"/>
          <w:szCs w:val="22"/>
        </w:rPr>
        <w:t xml:space="preserve">” </w:t>
      </w:r>
      <w:r w:rsidRPr="004521F0">
        <w:rPr>
          <w:b/>
          <w:bCs/>
          <w:sz w:val="22"/>
          <w:szCs w:val="22"/>
        </w:rPr>
        <w:t>(HEI)</w:t>
      </w:r>
      <w:r w:rsidRPr="004521F0">
        <w:rPr>
          <w:sz w:val="22"/>
          <w:szCs w:val="22"/>
        </w:rPr>
        <w:t xml:space="preserve"> means a university within the meaning of clause (j) of section 2, a college within the meaning of clause (b) of sub-section (1) of section 12A and an institution deemed to be a University under section 3 of the University Grants Commission Act,1956 (3 of 1956);</w:t>
      </w:r>
    </w:p>
    <w:p w14:paraId="54600E69" w14:textId="40B140A3" w:rsidR="00CE7E24" w:rsidRDefault="00CE7E24" w:rsidP="000B4FC2">
      <w:pPr>
        <w:pStyle w:val="ListParagraph"/>
        <w:numPr>
          <w:ilvl w:val="0"/>
          <w:numId w:val="28"/>
        </w:numPr>
        <w:jc w:val="both"/>
        <w:rPr>
          <w:sz w:val="22"/>
          <w:szCs w:val="22"/>
        </w:rPr>
      </w:pPr>
      <w:r w:rsidRPr="004521F0">
        <w:rPr>
          <w:sz w:val="22"/>
          <w:szCs w:val="22"/>
        </w:rPr>
        <w:t>“</w:t>
      </w:r>
      <w:r w:rsidRPr="004521F0">
        <w:rPr>
          <w:b/>
          <w:bCs/>
          <w:sz w:val="22"/>
          <w:szCs w:val="22"/>
        </w:rPr>
        <w:t>Internal Committee” (IC</w:t>
      </w:r>
      <w:r w:rsidRPr="004521F0">
        <w:rPr>
          <w:sz w:val="22"/>
          <w:szCs w:val="22"/>
        </w:rPr>
        <w:t>) means Internal Complaints Committee to be constituted by an HEI under sub regulation (1) of regulation 4 of these regulations. Any existing body already functioning with the same objective (like the Gender Sensitization Committee Against Sexual Harassment (GSCASH)) should be reconstituted as the ICC;</w:t>
      </w:r>
    </w:p>
    <w:p w14:paraId="50DE45B9" w14:textId="7ED0A837" w:rsidR="00D7267C" w:rsidRPr="00D7267C" w:rsidRDefault="00D537DB" w:rsidP="00D7267C">
      <w:pPr>
        <w:pStyle w:val="ListParagraph"/>
        <w:ind w:left="756"/>
        <w:jc w:val="both"/>
        <w:rPr>
          <w:b/>
          <w:bCs/>
          <w:sz w:val="22"/>
          <w:szCs w:val="22"/>
        </w:rPr>
      </w:pPr>
      <w:r w:rsidRPr="00D7267C">
        <w:rPr>
          <w:b/>
          <w:bCs/>
          <w:sz w:val="22"/>
          <w:szCs w:val="22"/>
        </w:rPr>
        <w:t>Refer:</w:t>
      </w:r>
      <w:r w:rsidR="00D7267C" w:rsidRPr="00D7267C">
        <w:rPr>
          <w:b/>
          <w:bCs/>
          <w:sz w:val="22"/>
          <w:szCs w:val="22"/>
        </w:rPr>
        <w:t xml:space="preserve"> Annexure I for IC committee members details </w:t>
      </w:r>
    </w:p>
    <w:p w14:paraId="0415BCFF" w14:textId="765B2EA1" w:rsidR="00CE7E24" w:rsidRPr="004521F0" w:rsidRDefault="00CE7E24" w:rsidP="00D0556C">
      <w:pPr>
        <w:jc w:val="both"/>
        <w:rPr>
          <w:sz w:val="22"/>
          <w:szCs w:val="22"/>
        </w:rPr>
      </w:pPr>
      <w:r w:rsidRPr="004521F0">
        <w:rPr>
          <w:sz w:val="22"/>
          <w:szCs w:val="22"/>
        </w:rPr>
        <w:lastRenderedPageBreak/>
        <w:t>Provided that in the latter case the HEI shall ensure that the constitution of such a Body is as required for IC under these regulations. Provided further that such a Body shall be bound by the provisions of these regulations;</w:t>
      </w:r>
    </w:p>
    <w:p w14:paraId="510036DC" w14:textId="0F93428C" w:rsidR="00CE7E24" w:rsidRPr="004521F0" w:rsidRDefault="00CE7E24" w:rsidP="000B4FC2">
      <w:pPr>
        <w:pStyle w:val="ListParagraph"/>
        <w:numPr>
          <w:ilvl w:val="0"/>
          <w:numId w:val="28"/>
        </w:numPr>
        <w:jc w:val="both"/>
        <w:rPr>
          <w:sz w:val="22"/>
          <w:szCs w:val="22"/>
        </w:rPr>
      </w:pPr>
      <w:r w:rsidRPr="004521F0">
        <w:rPr>
          <w:sz w:val="22"/>
          <w:szCs w:val="22"/>
        </w:rPr>
        <w:t>“</w:t>
      </w:r>
      <w:r w:rsidR="00D537DB" w:rsidRPr="004521F0">
        <w:rPr>
          <w:b/>
          <w:bCs/>
          <w:sz w:val="22"/>
          <w:szCs w:val="22"/>
        </w:rPr>
        <w:t>Protected</w:t>
      </w:r>
      <w:r w:rsidRPr="004521F0">
        <w:rPr>
          <w:b/>
          <w:bCs/>
          <w:sz w:val="22"/>
          <w:szCs w:val="22"/>
        </w:rPr>
        <w:t xml:space="preserve"> activity</w:t>
      </w:r>
      <w:r w:rsidRPr="004521F0">
        <w:rPr>
          <w:sz w:val="22"/>
          <w:szCs w:val="22"/>
        </w:rPr>
        <w:t>” includes reasonable opposition to a practice believed to violate sexual harassment laws on behalf of oneself or others such as participation in sexual harassment proceedings, cooperating with an internal investigation or alleged sexual harassment practices or acting as a witness in an investigation by an outside agency or in litigation;</w:t>
      </w:r>
    </w:p>
    <w:p w14:paraId="3C672172" w14:textId="7047C191" w:rsidR="00785ED2" w:rsidRPr="004521F0" w:rsidRDefault="00785ED2" w:rsidP="000B4FC2">
      <w:pPr>
        <w:pStyle w:val="ListParagraph"/>
        <w:numPr>
          <w:ilvl w:val="0"/>
          <w:numId w:val="28"/>
        </w:numPr>
        <w:jc w:val="both"/>
        <w:rPr>
          <w:sz w:val="22"/>
          <w:szCs w:val="22"/>
        </w:rPr>
      </w:pPr>
      <w:r w:rsidRPr="004521F0">
        <w:rPr>
          <w:sz w:val="22"/>
          <w:szCs w:val="22"/>
        </w:rPr>
        <w:t>“</w:t>
      </w:r>
      <w:r w:rsidRPr="004521F0">
        <w:rPr>
          <w:b/>
          <w:bCs/>
          <w:sz w:val="22"/>
          <w:szCs w:val="22"/>
        </w:rPr>
        <w:t>student</w:t>
      </w:r>
      <w:r w:rsidRPr="004521F0">
        <w:rPr>
          <w:sz w:val="22"/>
          <w:szCs w:val="22"/>
        </w:rPr>
        <w:t>” means a person duly admitted and pursuing a programme of study either through regular mode or distance mode, including short-term training programmes in a HEI;</w:t>
      </w:r>
      <w:r w:rsidRPr="004521F0">
        <w:rPr>
          <w:sz w:val="22"/>
          <w:szCs w:val="22"/>
        </w:rPr>
        <w:br/>
        <w:t>Provided that a student who is in the process of taking admission in HEIs campus, although not yet admitted, shall be treated, for the purposes of these regulations, as a student of that HEI, where any incident of sexual harassment takes place against such student;</w:t>
      </w:r>
      <w:r w:rsidRPr="004521F0">
        <w:rPr>
          <w:sz w:val="22"/>
          <w:szCs w:val="22"/>
        </w:rPr>
        <w:br/>
        <w:t>Provided that a student who is a participant in any of the activities in a HEI other than the HEI where such student is enrolled shall be treated, for the purposes of these regulations, as a student of that HEI where any incident of sexual harassment takes place against such student;</w:t>
      </w:r>
    </w:p>
    <w:p w14:paraId="5B7AF9F7" w14:textId="2834C963" w:rsidR="00785ED2" w:rsidRPr="004521F0" w:rsidRDefault="00785ED2" w:rsidP="000B4FC2">
      <w:pPr>
        <w:pStyle w:val="ListParagraph"/>
        <w:numPr>
          <w:ilvl w:val="0"/>
          <w:numId w:val="28"/>
        </w:numPr>
        <w:jc w:val="both"/>
        <w:rPr>
          <w:sz w:val="22"/>
          <w:szCs w:val="22"/>
        </w:rPr>
      </w:pPr>
      <w:r w:rsidRPr="004521F0">
        <w:rPr>
          <w:sz w:val="22"/>
          <w:szCs w:val="22"/>
        </w:rPr>
        <w:t>“</w:t>
      </w:r>
      <w:r w:rsidR="00D537DB" w:rsidRPr="004521F0">
        <w:rPr>
          <w:b/>
          <w:bCs/>
          <w:sz w:val="22"/>
          <w:szCs w:val="22"/>
        </w:rPr>
        <w:t>Third</w:t>
      </w:r>
      <w:r w:rsidRPr="004521F0">
        <w:rPr>
          <w:b/>
          <w:bCs/>
          <w:sz w:val="22"/>
          <w:szCs w:val="22"/>
        </w:rPr>
        <w:t xml:space="preserve"> Party Harassment</w:t>
      </w:r>
      <w:r w:rsidRPr="004521F0">
        <w:rPr>
          <w:sz w:val="22"/>
          <w:szCs w:val="22"/>
        </w:rPr>
        <w:t>” refers to a situation where sexual harassment occurs as a result of an act or omission by any third party or outsider, who is not an employee or a student of the HEI, but a visitor to the HEI in some other capacity or for some other purpose or reason;</w:t>
      </w:r>
    </w:p>
    <w:p w14:paraId="17D4539F" w14:textId="5A9E59DB" w:rsidR="00785ED2" w:rsidRDefault="00785ED2" w:rsidP="000B4FC2">
      <w:pPr>
        <w:pStyle w:val="ListParagraph"/>
        <w:numPr>
          <w:ilvl w:val="0"/>
          <w:numId w:val="28"/>
        </w:numPr>
        <w:jc w:val="both"/>
        <w:rPr>
          <w:sz w:val="22"/>
          <w:szCs w:val="22"/>
        </w:rPr>
      </w:pPr>
      <w:r w:rsidRPr="004521F0">
        <w:rPr>
          <w:sz w:val="22"/>
          <w:szCs w:val="22"/>
        </w:rPr>
        <w:t>“</w:t>
      </w:r>
      <w:r w:rsidRPr="004521F0">
        <w:rPr>
          <w:b/>
          <w:bCs/>
          <w:sz w:val="22"/>
          <w:szCs w:val="22"/>
        </w:rPr>
        <w:t>victimisation</w:t>
      </w:r>
      <w:r w:rsidRPr="004521F0">
        <w:rPr>
          <w:sz w:val="22"/>
          <w:szCs w:val="22"/>
        </w:rPr>
        <w:t>” means any unfavourable treatment meted out to a person with an implicit or explicit intention to obtain sexual favour;</w:t>
      </w:r>
    </w:p>
    <w:p w14:paraId="7E8D36B9" w14:textId="6C18A010" w:rsidR="00744089" w:rsidRDefault="00744089" w:rsidP="000B4FC2">
      <w:pPr>
        <w:pStyle w:val="ListParagraph"/>
        <w:numPr>
          <w:ilvl w:val="0"/>
          <w:numId w:val="28"/>
        </w:numPr>
        <w:jc w:val="both"/>
        <w:rPr>
          <w:sz w:val="22"/>
          <w:szCs w:val="22"/>
        </w:rPr>
      </w:pPr>
      <w:r w:rsidRPr="00744089">
        <w:rPr>
          <w:sz w:val="22"/>
          <w:szCs w:val="22"/>
        </w:rPr>
        <w:t>“</w:t>
      </w:r>
      <w:r w:rsidRPr="00744089">
        <w:rPr>
          <w:b/>
          <w:bCs/>
          <w:sz w:val="22"/>
          <w:szCs w:val="22"/>
        </w:rPr>
        <w:t>workplace” means the campus of a HEI including</w:t>
      </w:r>
      <w:r w:rsidRPr="00744089">
        <w:rPr>
          <w:sz w:val="22"/>
          <w:szCs w:val="22"/>
        </w:rPr>
        <w:t>—</w:t>
      </w:r>
    </w:p>
    <w:p w14:paraId="08AFC362" w14:textId="77777777" w:rsidR="004521F0" w:rsidRDefault="00785ED2" w:rsidP="000B4FC2">
      <w:pPr>
        <w:pStyle w:val="ListParagraph"/>
        <w:numPr>
          <w:ilvl w:val="0"/>
          <w:numId w:val="29"/>
        </w:numPr>
        <w:jc w:val="both"/>
        <w:rPr>
          <w:sz w:val="22"/>
          <w:szCs w:val="22"/>
        </w:rPr>
      </w:pPr>
      <w:r w:rsidRPr="004521F0">
        <w:rPr>
          <w:sz w:val="22"/>
          <w:szCs w:val="22"/>
        </w:rPr>
        <w:t>Any department, organisation, undertaking, establishment, enterprise, institution, office, branch or unit which is established, owned, controlled or wholly or substantially financed by funds provided directly or indirectly by the appropriate</w:t>
      </w:r>
      <w:r w:rsidR="004521F0" w:rsidRPr="004521F0">
        <w:rPr>
          <w:sz w:val="22"/>
          <w:szCs w:val="22"/>
        </w:rPr>
        <w:t xml:space="preserve"> </w:t>
      </w:r>
      <w:r w:rsidRPr="004521F0">
        <w:rPr>
          <w:sz w:val="22"/>
          <w:szCs w:val="22"/>
        </w:rPr>
        <w:t>HEIs;</w:t>
      </w:r>
    </w:p>
    <w:p w14:paraId="22336020" w14:textId="77777777" w:rsidR="004521F0" w:rsidRDefault="00785ED2" w:rsidP="000B4FC2">
      <w:pPr>
        <w:pStyle w:val="ListParagraph"/>
        <w:numPr>
          <w:ilvl w:val="0"/>
          <w:numId w:val="29"/>
        </w:numPr>
        <w:jc w:val="both"/>
        <w:rPr>
          <w:sz w:val="22"/>
          <w:szCs w:val="22"/>
        </w:rPr>
      </w:pPr>
      <w:r w:rsidRPr="004521F0">
        <w:rPr>
          <w:sz w:val="22"/>
          <w:szCs w:val="22"/>
        </w:rPr>
        <w:t>(Any sports institute, stadium, sports complex or competition or games venue, whether residential or not used for training, sports or other activities relating thereof in HEIs;</w:t>
      </w:r>
    </w:p>
    <w:p w14:paraId="25E94636" w14:textId="179D614D" w:rsidR="00C5618A" w:rsidRPr="004521F0" w:rsidRDefault="00785ED2" w:rsidP="000B4FC2">
      <w:pPr>
        <w:pStyle w:val="ListParagraph"/>
        <w:numPr>
          <w:ilvl w:val="0"/>
          <w:numId w:val="29"/>
        </w:numPr>
        <w:jc w:val="both"/>
        <w:rPr>
          <w:sz w:val="22"/>
          <w:szCs w:val="22"/>
        </w:rPr>
      </w:pPr>
      <w:r w:rsidRPr="004521F0">
        <w:rPr>
          <w:sz w:val="22"/>
          <w:szCs w:val="22"/>
        </w:rPr>
        <w:t xml:space="preserve">Any place visited by the employee or student arising out of or </w:t>
      </w:r>
      <w:proofErr w:type="gramStart"/>
      <w:r w:rsidRPr="004521F0">
        <w:rPr>
          <w:sz w:val="22"/>
          <w:szCs w:val="22"/>
        </w:rPr>
        <w:t>during the course of</w:t>
      </w:r>
      <w:proofErr w:type="gramEnd"/>
      <w:r w:rsidRPr="004521F0">
        <w:rPr>
          <w:sz w:val="22"/>
          <w:szCs w:val="22"/>
        </w:rPr>
        <w:t xml:space="preserve"> employment or study including transportation provided by the Executive Authority for undertaking such journey for study in HEIs;</w:t>
      </w:r>
    </w:p>
    <w:p w14:paraId="6702761E" w14:textId="1281F198" w:rsidR="00C5618A" w:rsidRPr="004521F0" w:rsidRDefault="00C5618A" w:rsidP="000B4FC2">
      <w:pPr>
        <w:pStyle w:val="Heading3"/>
        <w:numPr>
          <w:ilvl w:val="0"/>
          <w:numId w:val="27"/>
        </w:numPr>
        <w:spacing w:before="240" w:after="240"/>
        <w:jc w:val="both"/>
        <w:rPr>
          <w:rFonts w:eastAsia="Aptos" w:cs="Aptos"/>
          <w:b/>
          <w:bCs/>
          <w:sz w:val="22"/>
          <w:szCs w:val="22"/>
        </w:rPr>
      </w:pPr>
      <w:r w:rsidRPr="004521F0">
        <w:rPr>
          <w:rFonts w:eastAsia="Aptos" w:cs="Aptos"/>
          <w:b/>
          <w:bCs/>
          <w:sz w:val="22"/>
          <w:szCs w:val="22"/>
        </w:rPr>
        <w:t>Scope</w:t>
      </w:r>
    </w:p>
    <w:p w14:paraId="69FF3802" w14:textId="034598C3" w:rsidR="00D671DE" w:rsidRPr="004521F0" w:rsidRDefault="574811ED" w:rsidP="00D0556C">
      <w:pPr>
        <w:spacing w:line="276" w:lineRule="auto"/>
        <w:ind w:left="720"/>
        <w:jc w:val="both"/>
        <w:rPr>
          <w:rFonts w:eastAsia="Aptos" w:cs="Aptos"/>
          <w:sz w:val="22"/>
          <w:szCs w:val="22"/>
        </w:rPr>
      </w:pPr>
      <w:r w:rsidRPr="004521F0">
        <w:rPr>
          <w:rFonts w:eastAsia="Aptos" w:cs="Aptos"/>
          <w:sz w:val="22"/>
          <w:szCs w:val="22"/>
        </w:rPr>
        <w:t>This Policy applies to:</w:t>
      </w:r>
    </w:p>
    <w:p w14:paraId="7DC0EEC0" w14:textId="0F50D178" w:rsidR="00D671DE" w:rsidRPr="004521F0" w:rsidRDefault="574811ED" w:rsidP="000B4FC2">
      <w:pPr>
        <w:pStyle w:val="ListParagraph"/>
        <w:numPr>
          <w:ilvl w:val="0"/>
          <w:numId w:val="3"/>
        </w:numPr>
        <w:spacing w:after="0" w:line="276" w:lineRule="auto"/>
        <w:jc w:val="both"/>
        <w:rPr>
          <w:rFonts w:eastAsia="Aptos" w:cs="Aptos"/>
          <w:sz w:val="22"/>
          <w:szCs w:val="22"/>
        </w:rPr>
      </w:pPr>
      <w:r w:rsidRPr="004521F0">
        <w:rPr>
          <w:rFonts w:eastAsia="Aptos" w:cs="Aptos"/>
          <w:sz w:val="22"/>
          <w:szCs w:val="22"/>
        </w:rPr>
        <w:t xml:space="preserve">All Undergraduate, Postgraduate Taught, and Postgraduate Research students </w:t>
      </w:r>
    </w:p>
    <w:p w14:paraId="74A1A340" w14:textId="496AD0C0" w:rsidR="00D671DE" w:rsidRPr="004521F0" w:rsidRDefault="574811ED" w:rsidP="000B4FC2">
      <w:pPr>
        <w:pStyle w:val="ListParagraph"/>
        <w:numPr>
          <w:ilvl w:val="0"/>
          <w:numId w:val="3"/>
        </w:numPr>
        <w:spacing w:after="0" w:line="276" w:lineRule="auto"/>
        <w:jc w:val="both"/>
        <w:rPr>
          <w:rFonts w:eastAsia="Aptos" w:cs="Aptos"/>
          <w:sz w:val="22"/>
          <w:szCs w:val="22"/>
        </w:rPr>
      </w:pPr>
      <w:r w:rsidRPr="004521F0">
        <w:rPr>
          <w:rFonts w:eastAsia="Aptos" w:cs="Aptos"/>
          <w:sz w:val="22"/>
          <w:szCs w:val="22"/>
        </w:rPr>
        <w:t xml:space="preserve">International students </w:t>
      </w:r>
    </w:p>
    <w:p w14:paraId="5ED11219" w14:textId="43035872" w:rsidR="00D671DE" w:rsidRPr="004521F0" w:rsidRDefault="574811ED" w:rsidP="000B4FC2">
      <w:pPr>
        <w:pStyle w:val="ListParagraph"/>
        <w:numPr>
          <w:ilvl w:val="0"/>
          <w:numId w:val="3"/>
        </w:numPr>
        <w:spacing w:after="0" w:line="276" w:lineRule="auto"/>
        <w:jc w:val="both"/>
        <w:rPr>
          <w:rFonts w:eastAsia="Aptos" w:cs="Aptos"/>
          <w:sz w:val="22"/>
          <w:szCs w:val="22"/>
        </w:rPr>
      </w:pPr>
      <w:r w:rsidRPr="004521F0">
        <w:rPr>
          <w:rFonts w:eastAsia="Aptos" w:cs="Aptos"/>
          <w:sz w:val="22"/>
          <w:szCs w:val="22"/>
        </w:rPr>
        <w:t xml:space="preserve">Students in university-managed or affiliated accommodation </w:t>
      </w:r>
    </w:p>
    <w:p w14:paraId="5973B572" w14:textId="52A67050" w:rsidR="00D671DE" w:rsidRPr="004521F0" w:rsidRDefault="574811ED" w:rsidP="000B4FC2">
      <w:pPr>
        <w:pStyle w:val="ListParagraph"/>
        <w:numPr>
          <w:ilvl w:val="0"/>
          <w:numId w:val="3"/>
        </w:numPr>
        <w:spacing w:after="0" w:line="276" w:lineRule="auto"/>
        <w:jc w:val="both"/>
        <w:rPr>
          <w:rFonts w:eastAsia="Aptos" w:cs="Aptos"/>
          <w:sz w:val="22"/>
          <w:szCs w:val="22"/>
        </w:rPr>
      </w:pPr>
      <w:r w:rsidRPr="004521F0">
        <w:rPr>
          <w:rFonts w:eastAsia="Aptos" w:cs="Aptos"/>
          <w:sz w:val="22"/>
          <w:szCs w:val="22"/>
        </w:rPr>
        <w:lastRenderedPageBreak/>
        <w:t xml:space="preserve">Students participating in internships, placements, events, study tours, or any activity under the University </w:t>
      </w:r>
    </w:p>
    <w:p w14:paraId="74CE4A50" w14:textId="443F89DF" w:rsidR="008A60F5" w:rsidRPr="004521F0" w:rsidRDefault="008A60F5" w:rsidP="000B4FC2">
      <w:pPr>
        <w:pStyle w:val="ListParagraph"/>
        <w:numPr>
          <w:ilvl w:val="0"/>
          <w:numId w:val="3"/>
        </w:numPr>
        <w:spacing w:after="0" w:line="276" w:lineRule="auto"/>
        <w:jc w:val="both"/>
        <w:rPr>
          <w:rFonts w:eastAsia="Aptos" w:cs="Aptos"/>
          <w:sz w:val="22"/>
          <w:szCs w:val="22"/>
        </w:rPr>
      </w:pPr>
      <w:r w:rsidRPr="004521F0">
        <w:rPr>
          <w:rFonts w:eastAsia="Aptos" w:cs="Aptos"/>
          <w:sz w:val="22"/>
          <w:szCs w:val="22"/>
        </w:rPr>
        <w:t>Everyone determined to be an aggrieved through the Act.</w:t>
      </w:r>
    </w:p>
    <w:p w14:paraId="6D4E7D24" w14:textId="5920BC99" w:rsidR="00D671DE" w:rsidRPr="004521F0" w:rsidRDefault="574811ED" w:rsidP="00D0556C">
      <w:pPr>
        <w:spacing w:before="240" w:after="240" w:line="276" w:lineRule="auto"/>
        <w:jc w:val="both"/>
        <w:rPr>
          <w:rFonts w:eastAsia="Aptos" w:cs="Aptos"/>
          <w:sz w:val="22"/>
          <w:szCs w:val="22"/>
        </w:rPr>
      </w:pPr>
      <w:r w:rsidRPr="004521F0">
        <w:rPr>
          <w:rFonts w:eastAsia="Aptos" w:cs="Aptos"/>
          <w:sz w:val="22"/>
          <w:szCs w:val="22"/>
        </w:rPr>
        <w:t xml:space="preserve">This Policy applies </w:t>
      </w:r>
      <w:r w:rsidRPr="004521F0">
        <w:rPr>
          <w:rFonts w:eastAsia="Aptos" w:cs="Aptos"/>
          <w:b/>
          <w:bCs/>
          <w:sz w:val="22"/>
          <w:szCs w:val="22"/>
        </w:rPr>
        <w:t>regardless of time, location, or mode of interaction</w:t>
      </w:r>
      <w:r w:rsidRPr="004521F0">
        <w:rPr>
          <w:rFonts w:eastAsia="Aptos" w:cs="Aptos"/>
          <w:sz w:val="22"/>
          <w:szCs w:val="22"/>
        </w:rPr>
        <w:t>, including:</w:t>
      </w:r>
    </w:p>
    <w:p w14:paraId="4E4ACC7C" w14:textId="3EF4447E" w:rsidR="00D671DE" w:rsidRPr="004521F0" w:rsidRDefault="574811ED" w:rsidP="000B4FC2">
      <w:pPr>
        <w:pStyle w:val="ListParagraph"/>
        <w:numPr>
          <w:ilvl w:val="0"/>
          <w:numId w:val="4"/>
        </w:numPr>
        <w:spacing w:after="0" w:line="276" w:lineRule="auto"/>
        <w:jc w:val="both"/>
        <w:rPr>
          <w:rFonts w:eastAsia="Aptos" w:cs="Aptos"/>
          <w:sz w:val="22"/>
          <w:szCs w:val="22"/>
        </w:rPr>
      </w:pPr>
      <w:r w:rsidRPr="004521F0">
        <w:rPr>
          <w:rFonts w:eastAsia="Aptos" w:cs="Aptos"/>
          <w:sz w:val="22"/>
          <w:szCs w:val="22"/>
        </w:rPr>
        <w:t xml:space="preserve">On-campus and off-campus settings </w:t>
      </w:r>
    </w:p>
    <w:p w14:paraId="1DFAE759" w14:textId="53E63386" w:rsidR="00D671DE" w:rsidRPr="004521F0" w:rsidRDefault="574811ED" w:rsidP="000B4FC2">
      <w:pPr>
        <w:pStyle w:val="ListParagraph"/>
        <w:numPr>
          <w:ilvl w:val="0"/>
          <w:numId w:val="4"/>
        </w:numPr>
        <w:spacing w:after="0" w:line="276" w:lineRule="auto"/>
        <w:jc w:val="both"/>
        <w:rPr>
          <w:rFonts w:eastAsia="Aptos" w:cs="Aptos"/>
          <w:sz w:val="22"/>
          <w:szCs w:val="22"/>
        </w:rPr>
      </w:pPr>
      <w:r w:rsidRPr="004521F0">
        <w:rPr>
          <w:rFonts w:eastAsia="Aptos" w:cs="Aptos"/>
          <w:sz w:val="22"/>
          <w:szCs w:val="22"/>
        </w:rPr>
        <w:t xml:space="preserve">Digital and online environments </w:t>
      </w:r>
    </w:p>
    <w:p w14:paraId="0B623091" w14:textId="6193C0A3" w:rsidR="00D671DE" w:rsidRPr="004521F0" w:rsidRDefault="574811ED" w:rsidP="000B4FC2">
      <w:pPr>
        <w:pStyle w:val="ListParagraph"/>
        <w:numPr>
          <w:ilvl w:val="0"/>
          <w:numId w:val="4"/>
        </w:numPr>
        <w:spacing w:after="0" w:line="276" w:lineRule="auto"/>
        <w:jc w:val="both"/>
        <w:rPr>
          <w:rFonts w:eastAsia="Aptos" w:cs="Aptos"/>
          <w:sz w:val="22"/>
          <w:szCs w:val="22"/>
        </w:rPr>
      </w:pPr>
      <w:r w:rsidRPr="004521F0">
        <w:rPr>
          <w:rFonts w:eastAsia="Aptos" w:cs="Aptos"/>
          <w:sz w:val="22"/>
          <w:szCs w:val="22"/>
        </w:rPr>
        <w:t>University-related travel and events</w:t>
      </w:r>
    </w:p>
    <w:p w14:paraId="4A25DA77" w14:textId="77777777" w:rsidR="006F63CC" w:rsidRPr="004521F0" w:rsidRDefault="006F63CC" w:rsidP="00D0556C">
      <w:pPr>
        <w:pStyle w:val="ListParagraph"/>
        <w:spacing w:after="0" w:line="276" w:lineRule="auto"/>
        <w:jc w:val="both"/>
        <w:rPr>
          <w:rFonts w:eastAsia="Aptos" w:cs="Aptos"/>
          <w:sz w:val="22"/>
          <w:szCs w:val="22"/>
        </w:rPr>
      </w:pPr>
    </w:p>
    <w:p w14:paraId="0B3A034C" w14:textId="196AAE3D" w:rsidR="00D671DE" w:rsidRPr="004521F0" w:rsidRDefault="5B922052" w:rsidP="00D0556C">
      <w:pPr>
        <w:spacing w:line="276" w:lineRule="auto"/>
        <w:jc w:val="both"/>
        <w:rPr>
          <w:rFonts w:eastAsia="Roboto" w:cs="Roboto"/>
          <w:sz w:val="22"/>
          <w:szCs w:val="22"/>
        </w:rPr>
      </w:pPr>
      <w:r w:rsidRPr="004521F0">
        <w:rPr>
          <w:rFonts w:eastAsia="Roboto" w:cs="Roboto"/>
          <w:sz w:val="22"/>
          <w:szCs w:val="22"/>
        </w:rPr>
        <w:t>This policy should be read in conjunction with:</w:t>
      </w:r>
    </w:p>
    <w:p w14:paraId="612F1D05" w14:textId="3C87542A" w:rsidR="5B922052" w:rsidRPr="004521F0" w:rsidRDefault="5B922052" w:rsidP="000B4FC2">
      <w:pPr>
        <w:pStyle w:val="ListParagraph"/>
        <w:numPr>
          <w:ilvl w:val="0"/>
          <w:numId w:val="19"/>
        </w:numPr>
        <w:spacing w:line="276" w:lineRule="auto"/>
        <w:jc w:val="both"/>
        <w:rPr>
          <w:color w:val="4C94D8" w:themeColor="text2" w:themeTint="80"/>
          <w:sz w:val="22"/>
          <w:szCs w:val="22"/>
        </w:rPr>
      </w:pPr>
      <w:hyperlink r:id="rId11">
        <w:r w:rsidRPr="004521F0">
          <w:rPr>
            <w:rStyle w:val="Hyperlink"/>
            <w:sz w:val="22"/>
            <w:szCs w:val="22"/>
          </w:rPr>
          <w:t>Inclusion and Respectful Behaviour Policy | University of Southampton</w:t>
        </w:r>
      </w:hyperlink>
      <w:r w:rsidR="25D7CFC3" w:rsidRPr="004521F0">
        <w:rPr>
          <w:sz w:val="22"/>
          <w:szCs w:val="22"/>
        </w:rPr>
        <w:t xml:space="preserve"> - </w:t>
      </w:r>
      <w:hyperlink r:id="rId12">
        <w:r w:rsidR="5070C389" w:rsidRPr="004521F0">
          <w:rPr>
            <w:rStyle w:val="Hyperlink"/>
            <w:sz w:val="22"/>
            <w:szCs w:val="22"/>
          </w:rPr>
          <w:t>Inclusion &amp; Respectful Behaviour Policy</w:t>
        </w:r>
      </w:hyperlink>
    </w:p>
    <w:p w14:paraId="72821EA7" w14:textId="5175E7C0" w:rsidR="4D866D2E" w:rsidRPr="004521F0" w:rsidRDefault="4D866D2E" w:rsidP="000B4FC2">
      <w:pPr>
        <w:numPr>
          <w:ilvl w:val="0"/>
          <w:numId w:val="19"/>
        </w:numPr>
        <w:spacing w:line="276" w:lineRule="auto"/>
        <w:jc w:val="both"/>
        <w:rPr>
          <w:rFonts w:eastAsia="Aptos" w:cs="Aptos"/>
          <w:color w:val="4C94D8" w:themeColor="text2" w:themeTint="80"/>
          <w:sz w:val="22"/>
          <w:szCs w:val="22"/>
        </w:rPr>
      </w:pPr>
      <w:hyperlink r:id="rId13">
        <w:r w:rsidRPr="004521F0">
          <w:rPr>
            <w:rFonts w:eastAsiaTheme="minorEastAsia"/>
            <w:color w:val="467886"/>
            <w:sz w:val="22"/>
            <w:szCs w:val="22"/>
            <w:u w:val="single"/>
          </w:rPr>
          <w:t>Student Charter | University of Southampton</w:t>
        </w:r>
      </w:hyperlink>
      <w:r w:rsidR="5BD3B11E" w:rsidRPr="004521F0">
        <w:rPr>
          <w:rFonts w:eastAsiaTheme="minorEastAsia"/>
          <w:color w:val="467886"/>
          <w:sz w:val="22"/>
          <w:szCs w:val="22"/>
          <w:u w:val="single"/>
        </w:rPr>
        <w:t xml:space="preserve"> -</w:t>
      </w:r>
      <w:r w:rsidR="5BD3B11E" w:rsidRPr="004521F0">
        <w:rPr>
          <w:color w:val="4C94D8" w:themeColor="text2" w:themeTint="80"/>
          <w:sz w:val="22"/>
          <w:szCs w:val="22"/>
        </w:rPr>
        <w:t xml:space="preserve"> </w:t>
      </w:r>
      <w:hyperlink r:id="rId14">
        <w:r w:rsidR="5BD3B11E" w:rsidRPr="004521F0">
          <w:rPr>
            <w:rFonts w:eastAsiaTheme="minorEastAsia"/>
            <w:color w:val="467886"/>
            <w:sz w:val="22"/>
            <w:szCs w:val="22"/>
            <w:u w:val="single"/>
          </w:rPr>
          <w:t>Student Charter</w:t>
        </w:r>
      </w:hyperlink>
    </w:p>
    <w:p w14:paraId="6756A873" w14:textId="722AE1F7" w:rsidR="39C914E0" w:rsidRPr="004521F0" w:rsidRDefault="39C914E0" w:rsidP="000B4FC2">
      <w:pPr>
        <w:pStyle w:val="ListParagraph"/>
        <w:numPr>
          <w:ilvl w:val="0"/>
          <w:numId w:val="19"/>
        </w:numPr>
        <w:spacing w:line="276" w:lineRule="auto"/>
        <w:jc w:val="both"/>
        <w:rPr>
          <w:rStyle w:val="Hyperlink"/>
          <w:sz w:val="22"/>
          <w:szCs w:val="22"/>
        </w:rPr>
      </w:pPr>
      <w:hyperlink r:id="rId15">
        <w:r w:rsidRPr="004521F0">
          <w:rPr>
            <w:rStyle w:val="Hyperlink"/>
            <w:sz w:val="22"/>
            <w:szCs w:val="22"/>
          </w:rPr>
          <w:t>Regulations, policy and student charter | University of Southampton</w:t>
        </w:r>
      </w:hyperlink>
    </w:p>
    <w:p w14:paraId="03BF7E26" w14:textId="24594614" w:rsidR="075C9CCD" w:rsidRPr="004521F0" w:rsidRDefault="00FFBE2C" w:rsidP="000B4FC2">
      <w:pPr>
        <w:numPr>
          <w:ilvl w:val="0"/>
          <w:numId w:val="19"/>
        </w:numPr>
        <w:spacing w:line="276" w:lineRule="auto"/>
        <w:jc w:val="both"/>
        <w:rPr>
          <w:rFonts w:eastAsiaTheme="minorEastAsia"/>
          <w:color w:val="467886"/>
          <w:sz w:val="22"/>
          <w:szCs w:val="22"/>
          <w:u w:val="single"/>
        </w:rPr>
      </w:pPr>
      <w:r w:rsidRPr="004521F0">
        <w:rPr>
          <w:rFonts w:eastAsiaTheme="minorEastAsia"/>
          <w:color w:val="467886"/>
          <w:sz w:val="22"/>
          <w:szCs w:val="22"/>
          <w:u w:val="single"/>
        </w:rPr>
        <w:t>Equality, Diversity &amp; Inclusion</w:t>
      </w:r>
      <w:r w:rsidR="0A6C5551" w:rsidRPr="004521F0">
        <w:rPr>
          <w:rFonts w:eastAsiaTheme="minorEastAsia"/>
          <w:color w:val="467886"/>
          <w:sz w:val="22"/>
          <w:szCs w:val="22"/>
          <w:u w:val="single"/>
        </w:rPr>
        <w:t xml:space="preserve"> - </w:t>
      </w:r>
      <w:r w:rsidRPr="004521F0">
        <w:rPr>
          <w:rFonts w:eastAsiaTheme="minorEastAsia"/>
          <w:color w:val="467886"/>
          <w:sz w:val="22"/>
          <w:szCs w:val="22"/>
          <w:u w:val="single"/>
        </w:rPr>
        <w:t>https://www.southampton.ac.uk/diversity/our-commitment/policy.page</w:t>
      </w:r>
    </w:p>
    <w:p w14:paraId="50F2BA61" w14:textId="21409B50" w:rsidR="004521F0" w:rsidRDefault="001E75FD" w:rsidP="00D0556C">
      <w:pPr>
        <w:jc w:val="both"/>
        <w:rPr>
          <w:b/>
          <w:bCs/>
          <w:sz w:val="22"/>
          <w:szCs w:val="22"/>
        </w:rPr>
      </w:pPr>
      <w:r w:rsidRPr="004521F0">
        <w:rPr>
          <w:b/>
          <w:bCs/>
          <w:sz w:val="22"/>
          <w:szCs w:val="22"/>
        </w:rPr>
        <w:t>Responsibilities of the Higher Educational Institution—</w:t>
      </w:r>
    </w:p>
    <w:p w14:paraId="7CE9B2E7" w14:textId="2E635FA1" w:rsidR="001E75FD" w:rsidRPr="004521F0" w:rsidRDefault="001E75FD" w:rsidP="000B4FC2">
      <w:pPr>
        <w:pStyle w:val="ListParagraph"/>
        <w:numPr>
          <w:ilvl w:val="1"/>
          <w:numId w:val="27"/>
        </w:numPr>
        <w:spacing w:after="0" w:line="276" w:lineRule="auto"/>
        <w:jc w:val="both"/>
        <w:rPr>
          <w:b/>
          <w:bCs/>
          <w:sz w:val="22"/>
          <w:szCs w:val="22"/>
        </w:rPr>
      </w:pPr>
      <w:r w:rsidRPr="004521F0">
        <w:rPr>
          <w:rFonts w:eastAsia="Aptos" w:cs="Aptos"/>
          <w:b/>
          <w:bCs/>
          <w:sz w:val="22"/>
          <w:szCs w:val="22"/>
        </w:rPr>
        <w:t>Every</w:t>
      </w:r>
      <w:r w:rsidRPr="004521F0">
        <w:rPr>
          <w:b/>
          <w:bCs/>
          <w:sz w:val="22"/>
          <w:szCs w:val="22"/>
        </w:rPr>
        <w:t xml:space="preserve"> HEI </w:t>
      </w:r>
      <w:r w:rsidR="00D537DB" w:rsidRPr="004521F0">
        <w:rPr>
          <w:b/>
          <w:bCs/>
          <w:sz w:val="22"/>
          <w:szCs w:val="22"/>
        </w:rPr>
        <w:t>shall, —</w:t>
      </w:r>
    </w:p>
    <w:p w14:paraId="2C815097" w14:textId="2E1ABDFC" w:rsidR="001E75FD" w:rsidRPr="004521F0" w:rsidRDefault="001E75FD" w:rsidP="000B4FC2">
      <w:pPr>
        <w:pStyle w:val="ListParagraph"/>
        <w:numPr>
          <w:ilvl w:val="0"/>
          <w:numId w:val="30"/>
        </w:numPr>
        <w:jc w:val="both"/>
        <w:rPr>
          <w:sz w:val="22"/>
          <w:szCs w:val="22"/>
        </w:rPr>
      </w:pPr>
      <w:r w:rsidRPr="004521F0">
        <w:rPr>
          <w:sz w:val="22"/>
          <w:szCs w:val="22"/>
        </w:rPr>
        <w:t xml:space="preserve">Wherever required, appropriately subsume the spirit of the above definitions in its policy and regulations on prevention and prohibition of sexual harassment against the employees and the students, and modify its ordinances and rules in consonance with </w:t>
      </w:r>
      <w:r w:rsidR="00D537DB" w:rsidRPr="004521F0">
        <w:rPr>
          <w:sz w:val="22"/>
          <w:szCs w:val="22"/>
        </w:rPr>
        <w:t>the</w:t>
      </w:r>
      <w:r w:rsidR="00D537DB">
        <w:rPr>
          <w:sz w:val="22"/>
          <w:szCs w:val="22"/>
        </w:rPr>
        <w:t xml:space="preserve"> </w:t>
      </w:r>
      <w:r w:rsidR="00D537DB" w:rsidRPr="004521F0">
        <w:rPr>
          <w:sz w:val="22"/>
          <w:szCs w:val="22"/>
        </w:rPr>
        <w:t>requirements</w:t>
      </w:r>
      <w:r w:rsidRPr="004521F0">
        <w:rPr>
          <w:sz w:val="22"/>
          <w:szCs w:val="22"/>
        </w:rPr>
        <w:t xml:space="preserve"> of the Regulations;</w:t>
      </w:r>
    </w:p>
    <w:p w14:paraId="77FD7051" w14:textId="5BD5A6BD" w:rsidR="001E75FD" w:rsidRPr="004521F0" w:rsidRDefault="001E75FD" w:rsidP="000B4FC2">
      <w:pPr>
        <w:pStyle w:val="ListParagraph"/>
        <w:numPr>
          <w:ilvl w:val="0"/>
          <w:numId w:val="30"/>
        </w:numPr>
        <w:jc w:val="both"/>
        <w:rPr>
          <w:sz w:val="22"/>
          <w:szCs w:val="22"/>
        </w:rPr>
      </w:pPr>
      <w:r w:rsidRPr="004521F0">
        <w:rPr>
          <w:sz w:val="22"/>
          <w:szCs w:val="22"/>
        </w:rPr>
        <w:t>publicly notify the provisions against sexual harassment and ensure their wide</w:t>
      </w:r>
      <w:r w:rsidR="004521F0">
        <w:rPr>
          <w:sz w:val="22"/>
          <w:szCs w:val="22"/>
        </w:rPr>
        <w:t xml:space="preserve"> </w:t>
      </w:r>
      <w:r w:rsidRPr="004521F0">
        <w:rPr>
          <w:sz w:val="22"/>
          <w:szCs w:val="22"/>
        </w:rPr>
        <w:t>dissemination;</w:t>
      </w:r>
    </w:p>
    <w:p w14:paraId="50CACDDC" w14:textId="475A419E" w:rsidR="001E75FD" w:rsidRPr="004521F0" w:rsidRDefault="001E75FD" w:rsidP="000B4FC2">
      <w:pPr>
        <w:pStyle w:val="ListParagraph"/>
        <w:numPr>
          <w:ilvl w:val="0"/>
          <w:numId w:val="30"/>
        </w:numPr>
        <w:jc w:val="both"/>
        <w:rPr>
          <w:sz w:val="22"/>
          <w:szCs w:val="22"/>
        </w:rPr>
      </w:pPr>
      <w:r w:rsidRPr="004521F0">
        <w:rPr>
          <w:sz w:val="22"/>
          <w:szCs w:val="22"/>
        </w:rPr>
        <w:t xml:space="preserve">organise training programmes or as the case may be, workshops for the officers, functionaries, faculty and students, as indicated in the </w:t>
      </w:r>
      <w:r w:rsidRPr="004521F0">
        <w:rPr>
          <w:b/>
          <w:bCs/>
          <w:sz w:val="22"/>
          <w:szCs w:val="22"/>
        </w:rPr>
        <w:t xml:space="preserve">SAKSHAM Report </w:t>
      </w:r>
      <w:r w:rsidRPr="004521F0">
        <w:rPr>
          <w:sz w:val="22"/>
          <w:szCs w:val="22"/>
        </w:rPr>
        <w:t>(Measures for Ensuring the Safety of Women and Programmes for Gender Sensitization on Campuses) of the Commission, to sensitize them and ensure knowledge and awareness of the rights,</w:t>
      </w:r>
      <w:r w:rsidR="004521F0">
        <w:rPr>
          <w:sz w:val="22"/>
          <w:szCs w:val="22"/>
        </w:rPr>
        <w:t xml:space="preserve"> </w:t>
      </w:r>
      <w:r w:rsidRPr="004521F0">
        <w:rPr>
          <w:sz w:val="22"/>
          <w:szCs w:val="22"/>
        </w:rPr>
        <w:t>entitlements and responsibilities enshrined in the Act and under these regulations;</w:t>
      </w:r>
    </w:p>
    <w:p w14:paraId="3B182EFD" w14:textId="70577809" w:rsidR="004521F0" w:rsidRDefault="001E75FD" w:rsidP="000B4FC2">
      <w:pPr>
        <w:pStyle w:val="ListParagraph"/>
        <w:numPr>
          <w:ilvl w:val="0"/>
          <w:numId w:val="30"/>
        </w:numPr>
        <w:jc w:val="both"/>
        <w:rPr>
          <w:sz w:val="22"/>
          <w:szCs w:val="22"/>
        </w:rPr>
      </w:pPr>
      <w:r w:rsidRPr="004521F0">
        <w:rPr>
          <w:sz w:val="22"/>
          <w:szCs w:val="22"/>
        </w:rPr>
        <w:t xml:space="preserve">act decisively against all </w:t>
      </w:r>
      <w:r w:rsidR="00D537DB" w:rsidRPr="004521F0">
        <w:rPr>
          <w:sz w:val="22"/>
          <w:szCs w:val="22"/>
        </w:rPr>
        <w:t>gender-based</w:t>
      </w:r>
      <w:r w:rsidRPr="004521F0">
        <w:rPr>
          <w:sz w:val="22"/>
          <w:szCs w:val="22"/>
        </w:rPr>
        <w:t xml:space="preserve"> violence perpetrated against employees and students of all sexes recognising that primarily women employees and students and some male students and students of the third gender are vulnerable to many forms of </w:t>
      </w:r>
      <w:r w:rsidR="00170DB6" w:rsidRPr="004521F0">
        <w:rPr>
          <w:sz w:val="22"/>
          <w:szCs w:val="22"/>
        </w:rPr>
        <w:t>sexual</w:t>
      </w:r>
      <w:r w:rsidRPr="004521F0">
        <w:rPr>
          <w:sz w:val="22"/>
          <w:szCs w:val="22"/>
        </w:rPr>
        <w:t xml:space="preserve"> harassment and humiliation and exploitation;</w:t>
      </w:r>
    </w:p>
    <w:p w14:paraId="62497971" w14:textId="5E4C9DAC" w:rsidR="001E75FD" w:rsidRPr="004521F0" w:rsidRDefault="001E75FD" w:rsidP="000B4FC2">
      <w:pPr>
        <w:pStyle w:val="ListParagraph"/>
        <w:numPr>
          <w:ilvl w:val="0"/>
          <w:numId w:val="30"/>
        </w:numPr>
        <w:jc w:val="both"/>
        <w:rPr>
          <w:sz w:val="22"/>
          <w:szCs w:val="22"/>
        </w:rPr>
      </w:pPr>
      <w:r w:rsidRPr="004521F0">
        <w:rPr>
          <w:sz w:val="22"/>
          <w:szCs w:val="22"/>
        </w:rPr>
        <w:t xml:space="preserve">publicly commit itself to a </w:t>
      </w:r>
      <w:r w:rsidR="00D537DB" w:rsidRPr="004521F0">
        <w:rPr>
          <w:sz w:val="22"/>
          <w:szCs w:val="22"/>
        </w:rPr>
        <w:t>zero-tolerance</w:t>
      </w:r>
      <w:r w:rsidRPr="004521F0">
        <w:rPr>
          <w:sz w:val="22"/>
          <w:szCs w:val="22"/>
        </w:rPr>
        <w:t xml:space="preserve"> policy towards sexual harassment;</w:t>
      </w:r>
    </w:p>
    <w:p w14:paraId="37C4D9EA" w14:textId="21FF2227" w:rsidR="001E75FD" w:rsidRPr="004521F0" w:rsidRDefault="001E75FD" w:rsidP="000B4FC2">
      <w:pPr>
        <w:pStyle w:val="ListParagraph"/>
        <w:numPr>
          <w:ilvl w:val="0"/>
          <w:numId w:val="30"/>
        </w:numPr>
        <w:jc w:val="both"/>
        <w:rPr>
          <w:sz w:val="22"/>
          <w:szCs w:val="22"/>
        </w:rPr>
      </w:pPr>
      <w:r w:rsidRPr="004521F0">
        <w:rPr>
          <w:sz w:val="22"/>
          <w:szCs w:val="22"/>
        </w:rPr>
        <w:t>reinforce its commitment to creating its campus free from discrimination, harassment, retaliation or sexual assault at all levels;</w:t>
      </w:r>
    </w:p>
    <w:p w14:paraId="15E8B523" w14:textId="0BDBC8EB" w:rsidR="001E75FD" w:rsidRPr="004521F0" w:rsidRDefault="001E75FD" w:rsidP="000B4FC2">
      <w:pPr>
        <w:pStyle w:val="ListParagraph"/>
        <w:numPr>
          <w:ilvl w:val="0"/>
          <w:numId w:val="30"/>
        </w:numPr>
        <w:jc w:val="both"/>
        <w:rPr>
          <w:sz w:val="22"/>
          <w:szCs w:val="22"/>
        </w:rPr>
      </w:pPr>
      <w:r w:rsidRPr="004521F0">
        <w:rPr>
          <w:sz w:val="22"/>
          <w:szCs w:val="22"/>
        </w:rPr>
        <w:t>create awareness about what constitutes sexual harassment including hostile</w:t>
      </w:r>
      <w:r w:rsidR="004521F0">
        <w:rPr>
          <w:sz w:val="22"/>
          <w:szCs w:val="22"/>
        </w:rPr>
        <w:t xml:space="preserve"> </w:t>
      </w:r>
      <w:r w:rsidRPr="004521F0">
        <w:rPr>
          <w:sz w:val="22"/>
          <w:szCs w:val="22"/>
        </w:rPr>
        <w:t>environment harassment and quid pro quo harassment;</w:t>
      </w:r>
    </w:p>
    <w:p w14:paraId="3E9FA208" w14:textId="77777777" w:rsidR="004521F0" w:rsidRDefault="001E75FD" w:rsidP="000B4FC2">
      <w:pPr>
        <w:pStyle w:val="ListParagraph"/>
        <w:numPr>
          <w:ilvl w:val="0"/>
          <w:numId w:val="30"/>
        </w:numPr>
        <w:jc w:val="both"/>
        <w:rPr>
          <w:sz w:val="22"/>
          <w:szCs w:val="22"/>
        </w:rPr>
      </w:pPr>
      <w:r w:rsidRPr="004521F0">
        <w:rPr>
          <w:sz w:val="22"/>
          <w:szCs w:val="22"/>
        </w:rPr>
        <w:t xml:space="preserve">include in its prospectus and display prominently at conspicuous places or Notice Boards the penalty and consequences of sexual harassment and make all sections of the </w:t>
      </w:r>
      <w:r w:rsidRPr="004521F0">
        <w:rPr>
          <w:sz w:val="22"/>
          <w:szCs w:val="22"/>
        </w:rPr>
        <w:lastRenderedPageBreak/>
        <w:t>institutional community aware of the information on the mechanism put in place for redressal of complaints pertaining to sexual harassment;</w:t>
      </w:r>
      <w:r w:rsidR="004521F0">
        <w:rPr>
          <w:sz w:val="22"/>
          <w:szCs w:val="22"/>
        </w:rPr>
        <w:t xml:space="preserve"> </w:t>
      </w:r>
    </w:p>
    <w:p w14:paraId="67CE2CA3" w14:textId="77777777" w:rsidR="004521F0" w:rsidRDefault="001E75FD" w:rsidP="000B4FC2">
      <w:pPr>
        <w:pStyle w:val="ListParagraph"/>
        <w:numPr>
          <w:ilvl w:val="0"/>
          <w:numId w:val="30"/>
        </w:numPr>
        <w:jc w:val="both"/>
        <w:rPr>
          <w:sz w:val="22"/>
          <w:szCs w:val="22"/>
        </w:rPr>
      </w:pPr>
      <w:r w:rsidRPr="004521F0">
        <w:rPr>
          <w:sz w:val="22"/>
          <w:szCs w:val="22"/>
        </w:rPr>
        <w:t>harassment, contact details of members of Internal Complaints Committee, complaints procedure and so on. Any existing body already functioning with the same objective (like the Gender Sensitization Committee Against Sexual Harassment (GSCASH)) should be reconstituted as the ICC;</w:t>
      </w:r>
    </w:p>
    <w:p w14:paraId="25C83CE4" w14:textId="413DDB33" w:rsidR="001E75FD" w:rsidRPr="004521F0" w:rsidRDefault="001E75FD" w:rsidP="000B4FC2">
      <w:pPr>
        <w:pStyle w:val="ListParagraph"/>
        <w:numPr>
          <w:ilvl w:val="0"/>
          <w:numId w:val="30"/>
        </w:numPr>
        <w:jc w:val="both"/>
        <w:rPr>
          <w:sz w:val="22"/>
          <w:szCs w:val="22"/>
        </w:rPr>
      </w:pPr>
      <w:r w:rsidRPr="004521F0">
        <w:rPr>
          <w:sz w:val="22"/>
          <w:szCs w:val="22"/>
        </w:rPr>
        <w:t xml:space="preserve">Provided that in the latter case the HEI shall ensure that the constitution of such a Body is as required for IC under these regulations. Provided further that such a Body shall </w:t>
      </w:r>
      <w:r w:rsidR="00D537DB" w:rsidRPr="004521F0">
        <w:rPr>
          <w:sz w:val="22"/>
          <w:szCs w:val="22"/>
        </w:rPr>
        <w:t>be bound</w:t>
      </w:r>
      <w:r w:rsidRPr="004521F0">
        <w:rPr>
          <w:sz w:val="22"/>
          <w:szCs w:val="22"/>
        </w:rPr>
        <w:t xml:space="preserve"> by the provisions of these regulations;</w:t>
      </w:r>
    </w:p>
    <w:p w14:paraId="0DD4B5D9" w14:textId="3D150B0B" w:rsidR="001E75FD" w:rsidRPr="004521F0" w:rsidRDefault="001E75FD" w:rsidP="000B4FC2">
      <w:pPr>
        <w:pStyle w:val="ListParagraph"/>
        <w:numPr>
          <w:ilvl w:val="0"/>
          <w:numId w:val="30"/>
        </w:numPr>
        <w:jc w:val="both"/>
        <w:rPr>
          <w:sz w:val="22"/>
          <w:szCs w:val="22"/>
        </w:rPr>
      </w:pPr>
      <w:r w:rsidRPr="004521F0">
        <w:rPr>
          <w:sz w:val="22"/>
          <w:szCs w:val="22"/>
        </w:rPr>
        <w:t>inform employees and students of the recourse available to them if they are victims of</w:t>
      </w:r>
      <w:r w:rsidR="004521F0">
        <w:rPr>
          <w:sz w:val="22"/>
          <w:szCs w:val="22"/>
        </w:rPr>
        <w:t xml:space="preserve"> </w:t>
      </w:r>
      <w:r w:rsidRPr="004521F0">
        <w:rPr>
          <w:sz w:val="22"/>
          <w:szCs w:val="22"/>
        </w:rPr>
        <w:t>sexual harassment;</w:t>
      </w:r>
    </w:p>
    <w:p w14:paraId="3450F018" w14:textId="3F0CFFC0" w:rsidR="001E75FD" w:rsidRPr="004521F0" w:rsidRDefault="001E75FD" w:rsidP="000B4FC2">
      <w:pPr>
        <w:pStyle w:val="ListParagraph"/>
        <w:numPr>
          <w:ilvl w:val="0"/>
          <w:numId w:val="30"/>
        </w:numPr>
        <w:jc w:val="both"/>
        <w:rPr>
          <w:sz w:val="22"/>
          <w:szCs w:val="22"/>
        </w:rPr>
      </w:pPr>
      <w:r w:rsidRPr="004521F0">
        <w:rPr>
          <w:sz w:val="22"/>
          <w:szCs w:val="22"/>
        </w:rPr>
        <w:t>organise regular orientation or training programmes for the members of the IC to deal</w:t>
      </w:r>
      <w:r w:rsidR="004521F0">
        <w:rPr>
          <w:sz w:val="22"/>
          <w:szCs w:val="22"/>
        </w:rPr>
        <w:t xml:space="preserve"> </w:t>
      </w:r>
      <w:r w:rsidRPr="004521F0">
        <w:rPr>
          <w:sz w:val="22"/>
          <w:szCs w:val="22"/>
        </w:rPr>
        <w:t>with complaints, steer the process of settlement or conciliation, etc., with sensitivity;</w:t>
      </w:r>
    </w:p>
    <w:p w14:paraId="20178D48" w14:textId="25865244" w:rsidR="001E75FD" w:rsidRPr="004521F0" w:rsidRDefault="001E75FD" w:rsidP="000B4FC2">
      <w:pPr>
        <w:pStyle w:val="ListParagraph"/>
        <w:numPr>
          <w:ilvl w:val="0"/>
          <w:numId w:val="30"/>
        </w:numPr>
        <w:jc w:val="both"/>
        <w:rPr>
          <w:sz w:val="22"/>
          <w:szCs w:val="22"/>
        </w:rPr>
      </w:pPr>
      <w:r w:rsidRPr="004521F0">
        <w:rPr>
          <w:sz w:val="22"/>
          <w:szCs w:val="22"/>
        </w:rPr>
        <w:t>proactively move to curb all forms of harassment of employees and students whether it is from those in a dominant power or hierarchical relationship within HEIs or owing to intimate partner violence or from peers or from elements outside of the geographical</w:t>
      </w:r>
      <w:r w:rsidR="004521F0">
        <w:rPr>
          <w:sz w:val="22"/>
          <w:szCs w:val="22"/>
        </w:rPr>
        <w:t xml:space="preserve"> </w:t>
      </w:r>
      <w:r w:rsidRPr="004521F0">
        <w:rPr>
          <w:sz w:val="22"/>
          <w:szCs w:val="22"/>
        </w:rPr>
        <w:t>limits of the HEI;</w:t>
      </w:r>
    </w:p>
    <w:p w14:paraId="4293BE5A" w14:textId="34361525" w:rsidR="001E75FD" w:rsidRPr="004521F0" w:rsidRDefault="001E75FD" w:rsidP="000B4FC2">
      <w:pPr>
        <w:pStyle w:val="ListParagraph"/>
        <w:numPr>
          <w:ilvl w:val="0"/>
          <w:numId w:val="30"/>
        </w:numPr>
        <w:jc w:val="both"/>
        <w:rPr>
          <w:sz w:val="22"/>
          <w:szCs w:val="22"/>
        </w:rPr>
      </w:pPr>
      <w:r w:rsidRPr="004521F0">
        <w:rPr>
          <w:sz w:val="22"/>
          <w:szCs w:val="22"/>
        </w:rPr>
        <w:t xml:space="preserve">be responsible to bring those guilty of sexual harassment against its employees and students to book and initiate all proceedings as required by law </w:t>
      </w:r>
      <w:proofErr w:type="gramStart"/>
      <w:r w:rsidRPr="004521F0">
        <w:rPr>
          <w:sz w:val="22"/>
          <w:szCs w:val="22"/>
        </w:rPr>
        <w:t>and also</w:t>
      </w:r>
      <w:proofErr w:type="gramEnd"/>
      <w:r w:rsidRPr="004521F0">
        <w:rPr>
          <w:sz w:val="22"/>
          <w:szCs w:val="22"/>
        </w:rPr>
        <w:t xml:space="preserve"> put in place mechanisms and redressal systems like the IC to curb and prevent sexual harassment on its campus;</w:t>
      </w:r>
    </w:p>
    <w:p w14:paraId="38FA4934" w14:textId="7D8CEF1F" w:rsidR="001E75FD" w:rsidRPr="004521F0" w:rsidRDefault="001E75FD" w:rsidP="000B4FC2">
      <w:pPr>
        <w:pStyle w:val="ListParagraph"/>
        <w:numPr>
          <w:ilvl w:val="0"/>
          <w:numId w:val="30"/>
        </w:numPr>
        <w:jc w:val="both"/>
        <w:rPr>
          <w:sz w:val="22"/>
          <w:szCs w:val="22"/>
        </w:rPr>
      </w:pPr>
      <w:r w:rsidRPr="004521F0">
        <w:rPr>
          <w:sz w:val="22"/>
          <w:szCs w:val="22"/>
        </w:rPr>
        <w:t>treat sexual harassment as a misconduct under service rules and initiate action for</w:t>
      </w:r>
      <w:r w:rsidR="004521F0">
        <w:rPr>
          <w:sz w:val="22"/>
          <w:szCs w:val="22"/>
        </w:rPr>
        <w:t xml:space="preserve"> </w:t>
      </w:r>
      <w:r w:rsidRPr="004521F0">
        <w:rPr>
          <w:sz w:val="22"/>
          <w:szCs w:val="22"/>
        </w:rPr>
        <w:t>misconduct if the perpetrator is an employee;</w:t>
      </w:r>
    </w:p>
    <w:p w14:paraId="74D726CE" w14:textId="1659AEEF" w:rsidR="001E75FD" w:rsidRPr="004521F0" w:rsidRDefault="001E75FD" w:rsidP="000B4FC2">
      <w:pPr>
        <w:pStyle w:val="ListParagraph"/>
        <w:numPr>
          <w:ilvl w:val="0"/>
          <w:numId w:val="30"/>
        </w:numPr>
        <w:jc w:val="both"/>
        <w:rPr>
          <w:sz w:val="22"/>
          <w:szCs w:val="22"/>
        </w:rPr>
      </w:pPr>
      <w:r w:rsidRPr="004521F0">
        <w:rPr>
          <w:sz w:val="22"/>
          <w:szCs w:val="22"/>
        </w:rPr>
        <w:t>treat sexual harassment as a violation of the disciplinary rules (leading up to rustication and expulsion) if the perpetrator is a student;</w:t>
      </w:r>
    </w:p>
    <w:p w14:paraId="7CF8A1A5" w14:textId="0154FB37" w:rsidR="001E75FD" w:rsidRPr="004521F0" w:rsidRDefault="001E75FD" w:rsidP="000B4FC2">
      <w:pPr>
        <w:pStyle w:val="ListParagraph"/>
        <w:numPr>
          <w:ilvl w:val="0"/>
          <w:numId w:val="30"/>
        </w:numPr>
        <w:jc w:val="both"/>
        <w:rPr>
          <w:sz w:val="22"/>
          <w:szCs w:val="22"/>
        </w:rPr>
      </w:pPr>
      <w:r w:rsidRPr="004521F0">
        <w:rPr>
          <w:sz w:val="22"/>
          <w:szCs w:val="22"/>
        </w:rPr>
        <w:t xml:space="preserve">ensure compliance with the provisions of these regulations, including appointment of </w:t>
      </w:r>
      <w:r w:rsidR="004521F0">
        <w:rPr>
          <w:sz w:val="22"/>
          <w:szCs w:val="22"/>
        </w:rPr>
        <w:t>I</w:t>
      </w:r>
      <w:r w:rsidRPr="004521F0">
        <w:rPr>
          <w:sz w:val="22"/>
          <w:szCs w:val="22"/>
        </w:rPr>
        <w:t>C, within a period of sixty days from the date of publication of these regulations;</w:t>
      </w:r>
    </w:p>
    <w:p w14:paraId="695E3E09" w14:textId="1F64A2BB" w:rsidR="001E75FD" w:rsidRPr="004521F0" w:rsidRDefault="001E75FD" w:rsidP="000B4FC2">
      <w:pPr>
        <w:pStyle w:val="ListParagraph"/>
        <w:numPr>
          <w:ilvl w:val="0"/>
          <w:numId w:val="30"/>
        </w:numPr>
        <w:jc w:val="both"/>
        <w:rPr>
          <w:sz w:val="22"/>
          <w:szCs w:val="22"/>
        </w:rPr>
      </w:pPr>
      <w:r w:rsidRPr="004521F0">
        <w:rPr>
          <w:sz w:val="22"/>
          <w:szCs w:val="22"/>
        </w:rPr>
        <w:t>monitor the timely submission of reports by the IC;</w:t>
      </w:r>
    </w:p>
    <w:p w14:paraId="5F7ECC4A" w14:textId="5E588CF2" w:rsidR="001E75FD" w:rsidRPr="004521F0" w:rsidRDefault="001E75FD" w:rsidP="000B4FC2">
      <w:pPr>
        <w:pStyle w:val="ListParagraph"/>
        <w:numPr>
          <w:ilvl w:val="0"/>
          <w:numId w:val="30"/>
        </w:numPr>
        <w:jc w:val="both"/>
        <w:rPr>
          <w:sz w:val="22"/>
          <w:szCs w:val="22"/>
        </w:rPr>
      </w:pPr>
      <w:r w:rsidRPr="004521F0">
        <w:rPr>
          <w:sz w:val="22"/>
          <w:szCs w:val="22"/>
        </w:rPr>
        <w:t>prepare an annual status report with details on the number of cases filed and their disposal and submit the same to the Commission.</w:t>
      </w:r>
    </w:p>
    <w:p w14:paraId="7D0B68A9" w14:textId="77777777" w:rsidR="001E3FBC" w:rsidRPr="001E3FBC" w:rsidRDefault="001E75FD" w:rsidP="000B4FC2">
      <w:pPr>
        <w:pStyle w:val="ListParagraph"/>
        <w:numPr>
          <w:ilvl w:val="1"/>
          <w:numId w:val="27"/>
        </w:numPr>
        <w:spacing w:after="0" w:line="276" w:lineRule="auto"/>
        <w:jc w:val="both"/>
        <w:rPr>
          <w:sz w:val="22"/>
          <w:szCs w:val="22"/>
        </w:rPr>
      </w:pPr>
      <w:r w:rsidRPr="004521F0">
        <w:rPr>
          <w:b/>
          <w:bCs/>
          <w:sz w:val="22"/>
          <w:szCs w:val="22"/>
        </w:rPr>
        <w:t xml:space="preserve">Supportive </w:t>
      </w:r>
      <w:r w:rsidR="001E3FBC" w:rsidRPr="004521F0">
        <w:rPr>
          <w:b/>
          <w:bCs/>
          <w:sz w:val="22"/>
          <w:szCs w:val="22"/>
        </w:rPr>
        <w:t>measures</w:t>
      </w:r>
      <w:r w:rsidR="001E3FBC">
        <w:rPr>
          <w:b/>
          <w:bCs/>
          <w:sz w:val="22"/>
          <w:szCs w:val="22"/>
        </w:rPr>
        <w:t>:</w:t>
      </w:r>
    </w:p>
    <w:p w14:paraId="1E7017BD" w14:textId="0623FC01" w:rsidR="001E75FD" w:rsidRPr="004521F0" w:rsidRDefault="001E75FD" w:rsidP="000B4FC2">
      <w:pPr>
        <w:pStyle w:val="ListParagraph"/>
        <w:numPr>
          <w:ilvl w:val="0"/>
          <w:numId w:val="31"/>
        </w:numPr>
        <w:spacing w:after="0" w:line="276" w:lineRule="auto"/>
        <w:jc w:val="both"/>
        <w:rPr>
          <w:sz w:val="22"/>
          <w:szCs w:val="22"/>
        </w:rPr>
      </w:pPr>
      <w:r w:rsidRPr="004521F0">
        <w:rPr>
          <w:sz w:val="22"/>
          <w:szCs w:val="22"/>
        </w:rPr>
        <w:t>The rules, regulations or any such other instrument by which IC shall function have to be updated and revised from time-to-time, as court judgments and other laws and rules will continue to revise the legal framework within which the Act is to be implemented.</w:t>
      </w:r>
    </w:p>
    <w:p w14:paraId="4D4B73DE" w14:textId="3FB68B21" w:rsidR="001E75FD" w:rsidRPr="004521F0" w:rsidRDefault="001E75FD" w:rsidP="000B4FC2">
      <w:pPr>
        <w:pStyle w:val="ListParagraph"/>
        <w:numPr>
          <w:ilvl w:val="0"/>
          <w:numId w:val="31"/>
        </w:numPr>
        <w:spacing w:after="0" w:line="276" w:lineRule="auto"/>
        <w:jc w:val="both"/>
        <w:rPr>
          <w:sz w:val="22"/>
          <w:szCs w:val="22"/>
        </w:rPr>
      </w:pPr>
      <w:r w:rsidRPr="004521F0">
        <w:rPr>
          <w:sz w:val="22"/>
          <w:szCs w:val="22"/>
        </w:rPr>
        <w:t>The Executive Authority of the HEIs must mandatorily extend full support to see that the recommendations of the IC are implemented in a timely manner. All possible institutional resources must be given to the functioning of the IC, including office and building infrastructure (computers, photocopiers, audio-video, equipment, etc.), staff (typists, counselling and legal services) as, well as a sufficient allocation of financial resources.</w:t>
      </w:r>
    </w:p>
    <w:p w14:paraId="62A8ED0E" w14:textId="06ECB544" w:rsidR="001E75FD" w:rsidRPr="004521F0" w:rsidRDefault="001E75FD" w:rsidP="000B4FC2">
      <w:pPr>
        <w:pStyle w:val="ListParagraph"/>
        <w:numPr>
          <w:ilvl w:val="0"/>
          <w:numId w:val="31"/>
        </w:numPr>
        <w:spacing w:after="0" w:line="276" w:lineRule="auto"/>
        <w:jc w:val="both"/>
        <w:rPr>
          <w:sz w:val="22"/>
          <w:szCs w:val="22"/>
        </w:rPr>
      </w:pPr>
      <w:r w:rsidRPr="004521F0">
        <w:rPr>
          <w:sz w:val="22"/>
          <w:szCs w:val="22"/>
        </w:rPr>
        <w:t xml:space="preserve">Vulnerable groups are particularly prone to harassment </w:t>
      </w:r>
      <w:proofErr w:type="gramStart"/>
      <w:r w:rsidRPr="004521F0">
        <w:rPr>
          <w:sz w:val="22"/>
          <w:szCs w:val="22"/>
        </w:rPr>
        <w:t>and also</w:t>
      </w:r>
      <w:proofErr w:type="gramEnd"/>
      <w:r w:rsidRPr="004521F0">
        <w:rPr>
          <w:sz w:val="22"/>
          <w:szCs w:val="22"/>
        </w:rPr>
        <w:t xml:space="preserve"> find it more difficult to complain. Vulnerability can be socially compounded by region, class, caste, sexual orientation, minority identity and by being differently abled. </w:t>
      </w:r>
      <w:r w:rsidRPr="004521F0">
        <w:rPr>
          <w:sz w:val="22"/>
          <w:szCs w:val="22"/>
        </w:rPr>
        <w:lastRenderedPageBreak/>
        <w:t>Enabling committees must be sensitive to such vulnerabilities and special needs.</w:t>
      </w:r>
    </w:p>
    <w:p w14:paraId="059B1106" w14:textId="03389618" w:rsidR="001E75FD" w:rsidRPr="004521F0" w:rsidRDefault="001E75FD" w:rsidP="000B4FC2">
      <w:pPr>
        <w:pStyle w:val="ListParagraph"/>
        <w:numPr>
          <w:ilvl w:val="0"/>
          <w:numId w:val="31"/>
        </w:numPr>
        <w:spacing w:after="0" w:line="276" w:lineRule="auto"/>
        <w:jc w:val="both"/>
        <w:rPr>
          <w:sz w:val="22"/>
          <w:szCs w:val="22"/>
        </w:rPr>
      </w:pPr>
      <w:r w:rsidRPr="004521F0">
        <w:rPr>
          <w:sz w:val="22"/>
          <w:szCs w:val="22"/>
        </w:rPr>
        <w:t>Since research students and doctoral candidates are particularly vulnerable the HEIs must ensure that the guidelines for ethics for Research Supervision are put in place.</w:t>
      </w:r>
    </w:p>
    <w:p w14:paraId="28E8CBFA" w14:textId="539C0E52" w:rsidR="001E75FD" w:rsidRPr="004521F0" w:rsidRDefault="001E75FD" w:rsidP="000B4FC2">
      <w:pPr>
        <w:pStyle w:val="ListParagraph"/>
        <w:numPr>
          <w:ilvl w:val="0"/>
          <w:numId w:val="31"/>
        </w:numPr>
        <w:spacing w:after="0" w:line="276" w:lineRule="auto"/>
        <w:jc w:val="both"/>
        <w:rPr>
          <w:sz w:val="22"/>
          <w:szCs w:val="22"/>
        </w:rPr>
      </w:pPr>
      <w:r w:rsidRPr="004521F0">
        <w:rPr>
          <w:sz w:val="22"/>
          <w:szCs w:val="22"/>
        </w:rPr>
        <w:t>All HEIs must conduct a regular and half yearly review of the efficacy and implementation of their anti-sexual harassment policy.</w:t>
      </w:r>
    </w:p>
    <w:p w14:paraId="05E60386" w14:textId="7247B76F" w:rsidR="001E75FD" w:rsidRPr="004521F0" w:rsidRDefault="001E75FD" w:rsidP="000B4FC2">
      <w:pPr>
        <w:pStyle w:val="ListParagraph"/>
        <w:numPr>
          <w:ilvl w:val="0"/>
          <w:numId w:val="31"/>
        </w:numPr>
        <w:spacing w:after="0" w:line="276" w:lineRule="auto"/>
        <w:jc w:val="both"/>
        <w:rPr>
          <w:sz w:val="22"/>
          <w:szCs w:val="22"/>
        </w:rPr>
      </w:pPr>
      <w:r w:rsidRPr="004521F0">
        <w:rPr>
          <w:sz w:val="22"/>
          <w:szCs w:val="22"/>
        </w:rPr>
        <w:t xml:space="preserve">All Academic Staff Colleges (now known as Human Resource Development Centres (HRDCs) and Regional Centres for Capacity Building (RCCBs) must incorporate sessions on gender in their orientation and refresher courses. This should be across </w:t>
      </w:r>
      <w:r w:rsidR="00D537DB" w:rsidRPr="004521F0">
        <w:rPr>
          <w:sz w:val="22"/>
          <w:szCs w:val="22"/>
        </w:rPr>
        <w:t>disciplines and</w:t>
      </w:r>
      <w:r w:rsidRPr="004521F0">
        <w:rPr>
          <w:sz w:val="22"/>
          <w:szCs w:val="22"/>
        </w:rPr>
        <w:t xml:space="preserve"> preferably mainstreamed using the UGC SAKSHAM Report which provides indicative modules in this regard.</w:t>
      </w:r>
    </w:p>
    <w:p w14:paraId="6421ED04" w14:textId="02FC5A17" w:rsidR="001E75FD" w:rsidRPr="004521F0" w:rsidRDefault="001E75FD" w:rsidP="000B4FC2">
      <w:pPr>
        <w:pStyle w:val="ListParagraph"/>
        <w:numPr>
          <w:ilvl w:val="0"/>
          <w:numId w:val="31"/>
        </w:numPr>
        <w:spacing w:after="0" w:line="276" w:lineRule="auto"/>
        <w:jc w:val="both"/>
        <w:rPr>
          <w:sz w:val="22"/>
          <w:szCs w:val="22"/>
        </w:rPr>
      </w:pPr>
      <w:r w:rsidRPr="004521F0">
        <w:rPr>
          <w:sz w:val="22"/>
          <w:szCs w:val="22"/>
        </w:rPr>
        <w:t>Orientation courses for administrators conducted in HEIs must have a module on gender sensitization and sexual harassment issues. Regular workshops are to be conducted for all sections of the HEI community.</w:t>
      </w:r>
    </w:p>
    <w:p w14:paraId="048E9B48" w14:textId="5A8579FD" w:rsidR="001E75FD" w:rsidRPr="004521F0" w:rsidRDefault="001E75FD" w:rsidP="000B4FC2">
      <w:pPr>
        <w:pStyle w:val="ListParagraph"/>
        <w:numPr>
          <w:ilvl w:val="0"/>
          <w:numId w:val="31"/>
        </w:numPr>
        <w:spacing w:after="0" w:line="276" w:lineRule="auto"/>
        <w:jc w:val="both"/>
        <w:rPr>
          <w:sz w:val="22"/>
          <w:szCs w:val="22"/>
        </w:rPr>
      </w:pPr>
      <w:r w:rsidRPr="004521F0">
        <w:rPr>
          <w:sz w:val="22"/>
          <w:szCs w:val="22"/>
        </w:rPr>
        <w:t>Counselling services must be institutionalised in all HEIs and must have well trained full-time counsellors.</w:t>
      </w:r>
    </w:p>
    <w:p w14:paraId="6DE7D10D" w14:textId="4DC4DA98" w:rsidR="001E75FD" w:rsidRPr="004521F0" w:rsidRDefault="001E75FD" w:rsidP="000B4FC2">
      <w:pPr>
        <w:pStyle w:val="ListParagraph"/>
        <w:numPr>
          <w:ilvl w:val="0"/>
          <w:numId w:val="31"/>
        </w:numPr>
        <w:spacing w:after="0" w:line="276" w:lineRule="auto"/>
        <w:jc w:val="both"/>
        <w:rPr>
          <w:sz w:val="22"/>
          <w:szCs w:val="22"/>
        </w:rPr>
      </w:pPr>
      <w:r w:rsidRPr="004521F0">
        <w:rPr>
          <w:sz w:val="22"/>
          <w:szCs w:val="22"/>
        </w:rPr>
        <w:t>Many HEIs having large campuses have a deficit in lighting and are experienced as unsafe places by the institutional community. Adequate lighting is a necessary aspect of infrastructure and maintenance.</w:t>
      </w:r>
    </w:p>
    <w:p w14:paraId="714BCCE4" w14:textId="0BC8AA5B" w:rsidR="001E75FD" w:rsidRPr="004521F0" w:rsidRDefault="001E75FD" w:rsidP="000B4FC2">
      <w:pPr>
        <w:pStyle w:val="ListParagraph"/>
        <w:numPr>
          <w:ilvl w:val="0"/>
          <w:numId w:val="31"/>
        </w:numPr>
        <w:spacing w:after="0" w:line="276" w:lineRule="auto"/>
        <w:jc w:val="both"/>
        <w:rPr>
          <w:sz w:val="22"/>
          <w:szCs w:val="22"/>
        </w:rPr>
      </w:pPr>
      <w:r w:rsidRPr="004521F0">
        <w:rPr>
          <w:sz w:val="22"/>
          <w:szCs w:val="22"/>
        </w:rPr>
        <w:t xml:space="preserve">Adequate and </w:t>
      </w:r>
      <w:r w:rsidR="00D537DB" w:rsidRPr="004521F0">
        <w:rPr>
          <w:sz w:val="22"/>
          <w:szCs w:val="22"/>
        </w:rPr>
        <w:t>well-trained</w:t>
      </w:r>
      <w:r w:rsidRPr="004521F0">
        <w:rPr>
          <w:sz w:val="22"/>
          <w:szCs w:val="22"/>
        </w:rPr>
        <w:t xml:space="preserve"> security including a good proportion or balance of women security staff is necessary. Security staff must receive gender sensitization training as a part of conditions of appointment.</w:t>
      </w:r>
    </w:p>
    <w:p w14:paraId="040039B2" w14:textId="071ACCD4" w:rsidR="001E75FD" w:rsidRPr="004521F0" w:rsidRDefault="001E75FD" w:rsidP="000B4FC2">
      <w:pPr>
        <w:pStyle w:val="ListParagraph"/>
        <w:numPr>
          <w:ilvl w:val="0"/>
          <w:numId w:val="31"/>
        </w:numPr>
        <w:spacing w:after="0" w:line="276" w:lineRule="auto"/>
        <w:jc w:val="both"/>
        <w:rPr>
          <w:sz w:val="22"/>
          <w:szCs w:val="22"/>
        </w:rPr>
      </w:pPr>
      <w:r w:rsidRPr="004521F0">
        <w:rPr>
          <w:sz w:val="22"/>
          <w:szCs w:val="22"/>
        </w:rPr>
        <w:t>HEIs must ensure reliable public transport, especially within large campuses between different sections of the HEI, hostels, libraries, laboratories and main buildings, and especially those that do not have good access for day scholars. Lack of safety as well as harassment is exacerbated when employees and students cannot depend on safe public transport. Reliable transport may be considered by HEIs to enable employees and students to work late in libraries, laboratories and to attend programmes in the evenings.</w:t>
      </w:r>
    </w:p>
    <w:p w14:paraId="17B226AD" w14:textId="6BC3B5F3" w:rsidR="001E75FD" w:rsidRPr="004521F0" w:rsidRDefault="001E75FD" w:rsidP="000B4FC2">
      <w:pPr>
        <w:pStyle w:val="ListParagraph"/>
        <w:numPr>
          <w:ilvl w:val="0"/>
          <w:numId w:val="31"/>
        </w:numPr>
        <w:spacing w:after="0" w:line="276" w:lineRule="auto"/>
        <w:jc w:val="both"/>
        <w:rPr>
          <w:sz w:val="22"/>
          <w:szCs w:val="22"/>
        </w:rPr>
      </w:pPr>
      <w:r w:rsidRPr="004521F0">
        <w:rPr>
          <w:sz w:val="22"/>
          <w:szCs w:val="22"/>
        </w:rPr>
        <w:t>Residential HEIs should accord priority to construction of women’s hostels. For the growing population of young women wishing to access higher education, hostel accommodation is desirable in both urban and rural areas and at all levels of higher education which provides a modicum of protection from harassment of all kinds.</w:t>
      </w:r>
    </w:p>
    <w:p w14:paraId="2882797D" w14:textId="391AA35C" w:rsidR="001E75FD" w:rsidRPr="004521F0" w:rsidRDefault="001E75FD" w:rsidP="000B4FC2">
      <w:pPr>
        <w:pStyle w:val="ListParagraph"/>
        <w:numPr>
          <w:ilvl w:val="0"/>
          <w:numId w:val="31"/>
        </w:numPr>
        <w:spacing w:after="0" w:line="276" w:lineRule="auto"/>
        <w:jc w:val="both"/>
        <w:rPr>
          <w:sz w:val="22"/>
          <w:szCs w:val="22"/>
        </w:rPr>
      </w:pPr>
      <w:r w:rsidRPr="004521F0">
        <w:rPr>
          <w:sz w:val="22"/>
          <w:szCs w:val="22"/>
        </w:rPr>
        <w:t>Concern for the safety of women students must not be cited to impose discriminatory rules for women in the hostels as compared to male students. Campus safety policies should not result in securitization, such as over monitoring or policing or curtailing the freedom of movement, especially for women employees and students.</w:t>
      </w:r>
    </w:p>
    <w:p w14:paraId="307B848E" w14:textId="69693164" w:rsidR="001E75FD" w:rsidRPr="004521F0" w:rsidRDefault="001E75FD" w:rsidP="000B4FC2">
      <w:pPr>
        <w:pStyle w:val="ListParagraph"/>
        <w:numPr>
          <w:ilvl w:val="0"/>
          <w:numId w:val="31"/>
        </w:numPr>
        <w:spacing w:after="0" w:line="276" w:lineRule="auto"/>
        <w:jc w:val="both"/>
        <w:rPr>
          <w:sz w:val="22"/>
          <w:szCs w:val="22"/>
        </w:rPr>
      </w:pPr>
      <w:r w:rsidRPr="004521F0">
        <w:rPr>
          <w:sz w:val="22"/>
          <w:szCs w:val="22"/>
        </w:rPr>
        <w:t>Adequate health facilities are equally mandatory for all HEIs. In the case of women this must include gender sensitive doctors and nurses, as well as the services of a gynaecologist.</w:t>
      </w:r>
    </w:p>
    <w:p w14:paraId="0D9914C1" w14:textId="3D461B91" w:rsidR="001E75FD" w:rsidRPr="004521F0" w:rsidRDefault="001E75FD" w:rsidP="000B4FC2">
      <w:pPr>
        <w:pStyle w:val="ListParagraph"/>
        <w:numPr>
          <w:ilvl w:val="0"/>
          <w:numId w:val="31"/>
        </w:numPr>
        <w:spacing w:after="0" w:line="276" w:lineRule="auto"/>
        <w:jc w:val="both"/>
        <w:rPr>
          <w:sz w:val="22"/>
          <w:szCs w:val="22"/>
        </w:rPr>
      </w:pPr>
      <w:r w:rsidRPr="004521F0">
        <w:rPr>
          <w:sz w:val="22"/>
          <w:szCs w:val="22"/>
        </w:rPr>
        <w:t xml:space="preserve">The Women’s Development Cells in colleges shall be revived and funded to be able to carry out the range of activities required for gender sensitization and </w:t>
      </w:r>
      <w:r w:rsidRPr="004521F0">
        <w:rPr>
          <w:sz w:val="22"/>
          <w:szCs w:val="22"/>
        </w:rPr>
        <w:lastRenderedPageBreak/>
        <w:t xml:space="preserve">remain autonomous of the functioning of </w:t>
      </w:r>
      <w:r w:rsidR="00D537DB" w:rsidRPr="004521F0">
        <w:rPr>
          <w:sz w:val="22"/>
          <w:szCs w:val="22"/>
        </w:rPr>
        <w:t>anti-sexual</w:t>
      </w:r>
      <w:r w:rsidRPr="004521F0">
        <w:rPr>
          <w:sz w:val="22"/>
          <w:szCs w:val="22"/>
        </w:rPr>
        <w:t xml:space="preserve"> harassment committees and ICCs. At the same </w:t>
      </w:r>
      <w:r w:rsidR="00D537DB" w:rsidRPr="004521F0">
        <w:rPr>
          <w:sz w:val="22"/>
          <w:szCs w:val="22"/>
        </w:rPr>
        <w:t>time,</w:t>
      </w:r>
      <w:r w:rsidRPr="004521F0">
        <w:rPr>
          <w:sz w:val="22"/>
          <w:szCs w:val="22"/>
        </w:rPr>
        <w:t xml:space="preserve"> they shall extend their activities to include gender sensitization programmes in consultation with ICCs and help to disseminate anti-sexual harassment policies on campuses on a regular basis. The ‘cultural’ space and the ‘formal academic space’ need to collaborate to render these workshops innovative, engaging and non-mechanical.</w:t>
      </w:r>
    </w:p>
    <w:p w14:paraId="44BDE96F" w14:textId="09E14FDF" w:rsidR="001E75FD" w:rsidRPr="004521F0" w:rsidRDefault="001E75FD" w:rsidP="000B4FC2">
      <w:pPr>
        <w:pStyle w:val="ListParagraph"/>
        <w:numPr>
          <w:ilvl w:val="0"/>
          <w:numId w:val="31"/>
        </w:numPr>
        <w:spacing w:after="0" w:line="276" w:lineRule="auto"/>
        <w:jc w:val="both"/>
        <w:rPr>
          <w:sz w:val="22"/>
          <w:szCs w:val="22"/>
        </w:rPr>
      </w:pPr>
      <w:r w:rsidRPr="004521F0">
        <w:rPr>
          <w:sz w:val="22"/>
          <w:szCs w:val="22"/>
        </w:rPr>
        <w:t>Hostel Wardens, Provosts, Principals, Vice Chancellors, Legal Officers and other functionaries must be brought within the domain of accountability through amendments in the rules or Ordinances where necessary.</w:t>
      </w:r>
    </w:p>
    <w:p w14:paraId="2F717377" w14:textId="0B8CA14C" w:rsidR="00D0556C" w:rsidRPr="004521F0" w:rsidRDefault="001E75FD" w:rsidP="000B4FC2">
      <w:pPr>
        <w:pStyle w:val="Heading3"/>
        <w:numPr>
          <w:ilvl w:val="0"/>
          <w:numId w:val="27"/>
        </w:numPr>
        <w:spacing w:before="240" w:after="240"/>
        <w:jc w:val="both"/>
        <w:rPr>
          <w:rFonts w:eastAsia="Aptos" w:cs="Aptos"/>
          <w:b/>
          <w:bCs/>
          <w:sz w:val="22"/>
          <w:szCs w:val="22"/>
          <w:lang w:val="en-IN"/>
        </w:rPr>
      </w:pPr>
      <w:r w:rsidRPr="004521F0">
        <w:rPr>
          <w:rFonts w:eastAsia="Aptos" w:cs="Aptos"/>
          <w:b/>
          <w:bCs/>
          <w:sz w:val="22"/>
          <w:szCs w:val="22"/>
          <w:lang w:val="en-IN"/>
        </w:rPr>
        <w:t>Grievance redressal mechanism</w:t>
      </w:r>
      <w:r w:rsidR="00D0556C" w:rsidRPr="004521F0">
        <w:rPr>
          <w:rFonts w:eastAsia="Aptos" w:cs="Aptos"/>
          <w:b/>
          <w:bCs/>
          <w:sz w:val="22"/>
          <w:szCs w:val="22"/>
          <w:lang w:val="en-IN"/>
        </w:rPr>
        <w:t>:</w:t>
      </w:r>
    </w:p>
    <w:p w14:paraId="44B11F71" w14:textId="2E924823" w:rsidR="001E75FD" w:rsidRPr="007714AA" w:rsidRDefault="001E75FD" w:rsidP="000B4FC2">
      <w:pPr>
        <w:pStyle w:val="Heading2"/>
        <w:numPr>
          <w:ilvl w:val="0"/>
          <w:numId w:val="32"/>
        </w:numPr>
        <w:spacing w:line="276" w:lineRule="auto"/>
        <w:jc w:val="both"/>
        <w:rPr>
          <w:rFonts w:asciiTheme="minorHAnsi" w:hAnsiTheme="minorHAnsi"/>
          <w:color w:val="auto"/>
          <w:sz w:val="22"/>
          <w:szCs w:val="22"/>
        </w:rPr>
      </w:pPr>
      <w:r w:rsidRPr="007714AA">
        <w:rPr>
          <w:rFonts w:asciiTheme="minorHAnsi" w:hAnsiTheme="minorHAnsi"/>
          <w:color w:val="auto"/>
          <w:sz w:val="22"/>
          <w:szCs w:val="22"/>
        </w:rPr>
        <w:t>Every Executive Authority shall constitute an Internal Complaints Committee (ICC) with an inbuilt mechanism for gender sensitization against sexual harassment. The ICC shall have the following composition:</w:t>
      </w:r>
    </w:p>
    <w:p w14:paraId="5A0FFCE7" w14:textId="0AFAC4E3" w:rsidR="001E75FD" w:rsidRPr="001E3FBC" w:rsidRDefault="001E75FD" w:rsidP="000B4FC2">
      <w:pPr>
        <w:pStyle w:val="ListParagraph"/>
        <w:numPr>
          <w:ilvl w:val="0"/>
          <w:numId w:val="33"/>
        </w:numPr>
        <w:jc w:val="both"/>
        <w:rPr>
          <w:sz w:val="22"/>
          <w:szCs w:val="22"/>
        </w:rPr>
      </w:pPr>
      <w:r w:rsidRPr="001E3FBC">
        <w:rPr>
          <w:sz w:val="22"/>
          <w:szCs w:val="22"/>
        </w:rPr>
        <w:t>A Presiding Officer who shall be a woman faculty member employed at a senior level (not below a Professor in case of a university, and not below an Associate Professor or Reader in case of a college) at the educational institution, nominated by the Executive Authority;</w:t>
      </w:r>
    </w:p>
    <w:p w14:paraId="3266155E" w14:textId="77777777" w:rsidR="001E75FD" w:rsidRPr="001E3FBC" w:rsidRDefault="001E75FD" w:rsidP="000B4FC2">
      <w:pPr>
        <w:pStyle w:val="ListParagraph"/>
        <w:numPr>
          <w:ilvl w:val="0"/>
          <w:numId w:val="33"/>
        </w:numPr>
        <w:jc w:val="both"/>
        <w:rPr>
          <w:sz w:val="22"/>
          <w:szCs w:val="22"/>
        </w:rPr>
      </w:pPr>
      <w:r w:rsidRPr="001E3FBC">
        <w:rPr>
          <w:sz w:val="22"/>
          <w:szCs w:val="22"/>
        </w:rPr>
        <w:t>Provided that in case a senior level woman employee is not available, the Presiding Officer shall be nominated from other offices or administrative units of the workplace referred to in sub-section 2(o);</w:t>
      </w:r>
    </w:p>
    <w:p w14:paraId="114E7CC3" w14:textId="77777777" w:rsidR="001E75FD" w:rsidRPr="001E3FBC" w:rsidRDefault="001E75FD" w:rsidP="000B4FC2">
      <w:pPr>
        <w:pStyle w:val="ListParagraph"/>
        <w:numPr>
          <w:ilvl w:val="0"/>
          <w:numId w:val="33"/>
        </w:numPr>
        <w:jc w:val="both"/>
        <w:rPr>
          <w:sz w:val="22"/>
          <w:szCs w:val="22"/>
        </w:rPr>
      </w:pPr>
      <w:r w:rsidRPr="001E3FBC">
        <w:rPr>
          <w:sz w:val="22"/>
          <w:szCs w:val="22"/>
        </w:rPr>
        <w:t>Provided further that in case the other offices or administrative units of the workplace do not have a senior level woman employee, the Presiding Officer shall be nominated from any other workplace of the same employer or other department or organization;</w:t>
      </w:r>
    </w:p>
    <w:p w14:paraId="0B14EE81" w14:textId="50498E32" w:rsidR="001E75FD" w:rsidRPr="001E3FBC" w:rsidRDefault="001E75FD" w:rsidP="000B4FC2">
      <w:pPr>
        <w:pStyle w:val="ListParagraph"/>
        <w:numPr>
          <w:ilvl w:val="0"/>
          <w:numId w:val="33"/>
        </w:numPr>
        <w:jc w:val="both"/>
        <w:rPr>
          <w:sz w:val="22"/>
          <w:szCs w:val="22"/>
        </w:rPr>
      </w:pPr>
      <w:r w:rsidRPr="001E3FBC">
        <w:rPr>
          <w:sz w:val="22"/>
          <w:szCs w:val="22"/>
        </w:rPr>
        <w:t>two faculty members and two non-teaching employees, preferably committed to the cause of women or who have had experience in social work or have legal knowledge, nominated by the Executive Authority;</w:t>
      </w:r>
    </w:p>
    <w:p w14:paraId="3D0E7E0A" w14:textId="44DF9254" w:rsidR="001E75FD" w:rsidRPr="001E3FBC" w:rsidRDefault="001E75FD" w:rsidP="000B4FC2">
      <w:pPr>
        <w:pStyle w:val="ListParagraph"/>
        <w:numPr>
          <w:ilvl w:val="0"/>
          <w:numId w:val="33"/>
        </w:numPr>
        <w:jc w:val="both"/>
        <w:rPr>
          <w:sz w:val="22"/>
          <w:szCs w:val="22"/>
        </w:rPr>
      </w:pPr>
      <w:r w:rsidRPr="001E3FBC">
        <w:rPr>
          <w:sz w:val="22"/>
          <w:szCs w:val="22"/>
        </w:rPr>
        <w:t>Three students, if the matter involves students, who shall be enrolled at the undergraduate, master’s, and research scholar levels respectively, elected through transparent democratic procedure;</w:t>
      </w:r>
    </w:p>
    <w:p w14:paraId="700621CB" w14:textId="2865D73B" w:rsidR="001E75FD" w:rsidRDefault="001E75FD" w:rsidP="000B4FC2">
      <w:pPr>
        <w:pStyle w:val="ListParagraph"/>
        <w:numPr>
          <w:ilvl w:val="0"/>
          <w:numId w:val="33"/>
        </w:numPr>
        <w:jc w:val="both"/>
        <w:rPr>
          <w:sz w:val="22"/>
          <w:szCs w:val="22"/>
        </w:rPr>
      </w:pPr>
      <w:r w:rsidRPr="001E3FBC">
        <w:rPr>
          <w:sz w:val="22"/>
          <w:szCs w:val="22"/>
        </w:rPr>
        <w:t>one member from amongst non-government organisations or associations committed to the cause of women or a person familiar with the issues relating to sexual harassment, nominated by the Executive Authority.</w:t>
      </w:r>
    </w:p>
    <w:p w14:paraId="364B529F" w14:textId="70856FA1" w:rsidR="001E75FD" w:rsidRPr="001E3FBC" w:rsidRDefault="001E75FD" w:rsidP="000B4FC2">
      <w:pPr>
        <w:pStyle w:val="Heading2"/>
        <w:numPr>
          <w:ilvl w:val="0"/>
          <w:numId w:val="32"/>
        </w:numPr>
        <w:spacing w:line="276" w:lineRule="auto"/>
        <w:jc w:val="both"/>
        <w:rPr>
          <w:rFonts w:asciiTheme="minorHAnsi" w:hAnsiTheme="minorHAnsi"/>
          <w:color w:val="auto"/>
          <w:sz w:val="22"/>
          <w:szCs w:val="22"/>
        </w:rPr>
      </w:pPr>
      <w:r w:rsidRPr="001E3FBC">
        <w:rPr>
          <w:rFonts w:asciiTheme="minorHAnsi" w:hAnsiTheme="minorHAnsi"/>
          <w:color w:val="auto"/>
          <w:sz w:val="22"/>
          <w:szCs w:val="22"/>
        </w:rPr>
        <w:lastRenderedPageBreak/>
        <w:t>At least one-half of the total members of the ICC shall be women.</w:t>
      </w:r>
    </w:p>
    <w:p w14:paraId="02AD6A91" w14:textId="2B490031" w:rsidR="001E75FD" w:rsidRPr="001E3FBC" w:rsidRDefault="001E75FD" w:rsidP="000B4FC2">
      <w:pPr>
        <w:pStyle w:val="Heading2"/>
        <w:numPr>
          <w:ilvl w:val="0"/>
          <w:numId w:val="32"/>
        </w:numPr>
        <w:spacing w:line="276" w:lineRule="auto"/>
        <w:jc w:val="both"/>
        <w:rPr>
          <w:rFonts w:asciiTheme="minorHAnsi" w:hAnsiTheme="minorHAnsi"/>
          <w:color w:val="auto"/>
          <w:sz w:val="22"/>
          <w:szCs w:val="22"/>
        </w:rPr>
      </w:pPr>
      <w:r w:rsidRPr="001E3FBC">
        <w:rPr>
          <w:rFonts w:asciiTheme="minorHAnsi" w:hAnsiTheme="minorHAnsi"/>
          <w:color w:val="auto"/>
          <w:sz w:val="22"/>
          <w:szCs w:val="22"/>
        </w:rPr>
        <w:t xml:space="preserve">Persons in senior administrative positions in the HEI, such as Vice-Chancellor, Pro Vice-Chancellors, Rectors, Registrar, Deans, Heads of Departments, etc., shall not be members of ICCs </w:t>
      </w:r>
      <w:proofErr w:type="gramStart"/>
      <w:r w:rsidRPr="001E3FBC">
        <w:rPr>
          <w:rFonts w:asciiTheme="minorHAnsi" w:hAnsiTheme="minorHAnsi"/>
          <w:color w:val="auto"/>
          <w:sz w:val="22"/>
          <w:szCs w:val="22"/>
        </w:rPr>
        <w:t>in order to</w:t>
      </w:r>
      <w:proofErr w:type="gramEnd"/>
      <w:r w:rsidRPr="001E3FBC">
        <w:rPr>
          <w:rFonts w:asciiTheme="minorHAnsi" w:hAnsiTheme="minorHAnsi"/>
          <w:color w:val="auto"/>
          <w:sz w:val="22"/>
          <w:szCs w:val="22"/>
        </w:rPr>
        <w:t xml:space="preserve"> ensure autonomy of their functioning.</w:t>
      </w:r>
    </w:p>
    <w:p w14:paraId="51DDF71E" w14:textId="5CBF5BCD" w:rsidR="001E75FD" w:rsidRPr="001E3FBC" w:rsidRDefault="001E75FD" w:rsidP="000B4FC2">
      <w:pPr>
        <w:pStyle w:val="Heading2"/>
        <w:numPr>
          <w:ilvl w:val="0"/>
          <w:numId w:val="32"/>
        </w:numPr>
        <w:spacing w:line="276" w:lineRule="auto"/>
        <w:jc w:val="both"/>
        <w:rPr>
          <w:rFonts w:asciiTheme="minorHAnsi" w:hAnsiTheme="minorHAnsi"/>
          <w:color w:val="auto"/>
          <w:sz w:val="22"/>
          <w:szCs w:val="22"/>
        </w:rPr>
      </w:pPr>
      <w:r w:rsidRPr="001E3FBC">
        <w:rPr>
          <w:rFonts w:asciiTheme="minorHAnsi" w:hAnsiTheme="minorHAnsi"/>
          <w:color w:val="auto"/>
          <w:sz w:val="22"/>
          <w:szCs w:val="22"/>
        </w:rPr>
        <w:t>The term of office of the members of the ICC shall be for a period of three years. HEIs may also employ a system whereby one-third of the members of the ICC may change every year.</w:t>
      </w:r>
    </w:p>
    <w:p w14:paraId="4B5E2DD1" w14:textId="743FB34E" w:rsidR="001E75FD" w:rsidRPr="007714AA" w:rsidRDefault="001E75FD" w:rsidP="000B4FC2">
      <w:pPr>
        <w:pStyle w:val="Heading2"/>
        <w:numPr>
          <w:ilvl w:val="0"/>
          <w:numId w:val="32"/>
        </w:numPr>
        <w:spacing w:line="276" w:lineRule="auto"/>
        <w:jc w:val="both"/>
        <w:rPr>
          <w:rFonts w:asciiTheme="minorHAnsi" w:hAnsiTheme="minorHAnsi"/>
          <w:color w:val="auto"/>
          <w:sz w:val="22"/>
          <w:szCs w:val="22"/>
        </w:rPr>
      </w:pPr>
      <w:r w:rsidRPr="007714AA">
        <w:rPr>
          <w:rFonts w:asciiTheme="minorHAnsi" w:hAnsiTheme="minorHAnsi"/>
          <w:color w:val="auto"/>
          <w:sz w:val="22"/>
          <w:szCs w:val="22"/>
        </w:rPr>
        <w:t>The Member appointed form amongst the non-governmental organizations or associations shall be paid such fees or allowances for holding the proceedings of the Internal Committee, by the Executive Authority as may be prescribed.</w:t>
      </w:r>
    </w:p>
    <w:p w14:paraId="77107554" w14:textId="42C93BA9" w:rsidR="001E75FD" w:rsidRPr="007714AA" w:rsidRDefault="001E75FD" w:rsidP="000B4FC2">
      <w:pPr>
        <w:pStyle w:val="Heading2"/>
        <w:numPr>
          <w:ilvl w:val="0"/>
          <w:numId w:val="32"/>
        </w:numPr>
        <w:spacing w:line="276" w:lineRule="auto"/>
        <w:jc w:val="both"/>
        <w:rPr>
          <w:rFonts w:asciiTheme="minorHAnsi" w:hAnsiTheme="minorHAnsi"/>
          <w:color w:val="auto"/>
          <w:sz w:val="22"/>
          <w:szCs w:val="22"/>
        </w:rPr>
      </w:pPr>
      <w:r w:rsidRPr="007714AA">
        <w:rPr>
          <w:rFonts w:asciiTheme="minorHAnsi" w:hAnsiTheme="minorHAnsi"/>
          <w:color w:val="auto"/>
          <w:sz w:val="22"/>
          <w:szCs w:val="22"/>
        </w:rPr>
        <w:t>Where the Presiding Officer or any member of the Internal Committee:</w:t>
      </w:r>
    </w:p>
    <w:p w14:paraId="6F8367E6" w14:textId="77777777" w:rsidR="001E3FBC" w:rsidRDefault="001E75FD" w:rsidP="000B4FC2">
      <w:pPr>
        <w:pStyle w:val="ListParagraph"/>
        <w:numPr>
          <w:ilvl w:val="1"/>
          <w:numId w:val="34"/>
        </w:numPr>
        <w:jc w:val="both"/>
        <w:rPr>
          <w:sz w:val="22"/>
          <w:szCs w:val="22"/>
        </w:rPr>
      </w:pPr>
      <w:r w:rsidRPr="007714AA">
        <w:rPr>
          <w:sz w:val="22"/>
          <w:szCs w:val="22"/>
        </w:rPr>
        <w:t xml:space="preserve">contravenes </w:t>
      </w:r>
      <w:r w:rsidRPr="001E3FBC">
        <w:rPr>
          <w:sz w:val="22"/>
          <w:szCs w:val="22"/>
        </w:rPr>
        <w:t>the provisions of section 16 of the Act; or</w:t>
      </w:r>
    </w:p>
    <w:p w14:paraId="3634FB17" w14:textId="77777777" w:rsidR="001E3FBC" w:rsidRDefault="001E75FD" w:rsidP="000B4FC2">
      <w:pPr>
        <w:pStyle w:val="ListParagraph"/>
        <w:numPr>
          <w:ilvl w:val="1"/>
          <w:numId w:val="34"/>
        </w:numPr>
        <w:jc w:val="both"/>
        <w:rPr>
          <w:sz w:val="22"/>
          <w:szCs w:val="22"/>
        </w:rPr>
      </w:pPr>
      <w:r w:rsidRPr="001E3FBC">
        <w:rPr>
          <w:sz w:val="22"/>
          <w:szCs w:val="22"/>
        </w:rPr>
        <w:t>has been convicted for an offence or an inquiry into an offence under any law for the time being in force is pending against him; or</w:t>
      </w:r>
    </w:p>
    <w:p w14:paraId="16609D99" w14:textId="0BD0D21B" w:rsidR="001E3FBC" w:rsidRDefault="001E75FD" w:rsidP="000B4FC2">
      <w:pPr>
        <w:pStyle w:val="ListParagraph"/>
        <w:numPr>
          <w:ilvl w:val="1"/>
          <w:numId w:val="34"/>
        </w:numPr>
        <w:jc w:val="both"/>
        <w:rPr>
          <w:sz w:val="22"/>
          <w:szCs w:val="22"/>
        </w:rPr>
      </w:pPr>
      <w:r w:rsidRPr="001E3FBC">
        <w:rPr>
          <w:sz w:val="22"/>
          <w:szCs w:val="22"/>
        </w:rPr>
        <w:t xml:space="preserve">he has been found guilty in any disciplinary </w:t>
      </w:r>
      <w:r w:rsidR="00D537DB" w:rsidRPr="001E3FBC">
        <w:rPr>
          <w:sz w:val="22"/>
          <w:szCs w:val="22"/>
        </w:rPr>
        <w:t>proceedings,</w:t>
      </w:r>
      <w:r w:rsidRPr="001E3FBC">
        <w:rPr>
          <w:sz w:val="22"/>
          <w:szCs w:val="22"/>
        </w:rPr>
        <w:t xml:space="preserve"> or a disciplinary proceeding is pending against him; or</w:t>
      </w:r>
    </w:p>
    <w:p w14:paraId="2964494A" w14:textId="5FF66240" w:rsidR="001E75FD" w:rsidRPr="001E3FBC" w:rsidRDefault="001E75FD" w:rsidP="000B4FC2">
      <w:pPr>
        <w:pStyle w:val="ListParagraph"/>
        <w:numPr>
          <w:ilvl w:val="1"/>
          <w:numId w:val="34"/>
        </w:numPr>
        <w:jc w:val="both"/>
        <w:rPr>
          <w:sz w:val="22"/>
          <w:szCs w:val="22"/>
        </w:rPr>
      </w:pPr>
      <w:r w:rsidRPr="001E3FBC">
        <w:rPr>
          <w:sz w:val="22"/>
          <w:szCs w:val="22"/>
        </w:rPr>
        <w:t>has so abused his position as to render his continuance in office prejudicial to the public interest,</w:t>
      </w:r>
      <w:r w:rsidR="001E3FBC">
        <w:rPr>
          <w:sz w:val="22"/>
          <w:szCs w:val="22"/>
        </w:rPr>
        <w:t xml:space="preserve"> </w:t>
      </w:r>
      <w:r w:rsidRPr="001E3FBC">
        <w:rPr>
          <w:sz w:val="22"/>
          <w:szCs w:val="22"/>
        </w:rPr>
        <w:t>such Presiding Officer or Member, as the case may be, shall be removed from the Committee and the vacancy so created or any casual vacancy shall be filled by fresh nomination in accordance with the provisions of this section.</w:t>
      </w:r>
    </w:p>
    <w:p w14:paraId="075C69AA" w14:textId="1D57C552" w:rsidR="001E75FD" w:rsidRPr="004521F0" w:rsidRDefault="001E75FD" w:rsidP="000B4FC2">
      <w:pPr>
        <w:pStyle w:val="Heading3"/>
        <w:numPr>
          <w:ilvl w:val="0"/>
          <w:numId w:val="27"/>
        </w:numPr>
        <w:spacing w:before="240" w:after="240"/>
        <w:jc w:val="both"/>
        <w:rPr>
          <w:sz w:val="22"/>
          <w:szCs w:val="22"/>
        </w:rPr>
      </w:pPr>
      <w:r w:rsidRPr="004521F0">
        <w:rPr>
          <w:rFonts w:eastAsia="Aptos" w:cs="Aptos"/>
          <w:b/>
          <w:bCs/>
          <w:sz w:val="22"/>
          <w:szCs w:val="22"/>
          <w:lang w:val="en-IN"/>
        </w:rPr>
        <w:t>Responsibilities</w:t>
      </w:r>
      <w:r w:rsidRPr="004521F0">
        <w:rPr>
          <w:b/>
          <w:bCs/>
          <w:sz w:val="22"/>
          <w:szCs w:val="22"/>
        </w:rPr>
        <w:t xml:space="preserve"> of </w:t>
      </w:r>
      <w:r w:rsidR="007714AA" w:rsidRPr="004521F0">
        <w:rPr>
          <w:b/>
          <w:bCs/>
          <w:sz w:val="22"/>
          <w:szCs w:val="22"/>
        </w:rPr>
        <w:t>Internal Committee</w:t>
      </w:r>
      <w:r w:rsidRPr="004521F0">
        <w:rPr>
          <w:b/>
          <w:bCs/>
          <w:sz w:val="22"/>
          <w:szCs w:val="22"/>
        </w:rPr>
        <w:t xml:space="preserve"> (IC)</w:t>
      </w:r>
      <w:r w:rsidRPr="004521F0">
        <w:rPr>
          <w:sz w:val="22"/>
          <w:szCs w:val="22"/>
        </w:rPr>
        <w:t xml:space="preserve"> - The Internal Complaints Committee shall: </w:t>
      </w:r>
    </w:p>
    <w:p w14:paraId="7F4E40B2" w14:textId="1FAE2B53" w:rsidR="001E75FD" w:rsidRPr="001E3FBC" w:rsidRDefault="001E75FD" w:rsidP="000B4FC2">
      <w:pPr>
        <w:pStyle w:val="ListParagraph"/>
        <w:numPr>
          <w:ilvl w:val="1"/>
          <w:numId w:val="35"/>
        </w:numPr>
        <w:jc w:val="both"/>
        <w:rPr>
          <w:sz w:val="22"/>
          <w:szCs w:val="22"/>
        </w:rPr>
      </w:pPr>
      <w:proofErr w:type="gramStart"/>
      <w:r w:rsidRPr="001E3FBC">
        <w:rPr>
          <w:sz w:val="22"/>
          <w:szCs w:val="22"/>
        </w:rPr>
        <w:t>provide assistance</w:t>
      </w:r>
      <w:proofErr w:type="gramEnd"/>
      <w:r w:rsidRPr="001E3FBC">
        <w:rPr>
          <w:sz w:val="22"/>
          <w:szCs w:val="22"/>
        </w:rPr>
        <w:t xml:space="preserve"> if an employee or a student chooses to file a complaint with the police;</w:t>
      </w:r>
    </w:p>
    <w:p w14:paraId="7814F7BA" w14:textId="0A3D1367" w:rsidR="001E75FD" w:rsidRPr="001E3FBC" w:rsidRDefault="001E75FD" w:rsidP="000B4FC2">
      <w:pPr>
        <w:pStyle w:val="ListParagraph"/>
        <w:numPr>
          <w:ilvl w:val="1"/>
          <w:numId w:val="35"/>
        </w:numPr>
        <w:jc w:val="both"/>
        <w:rPr>
          <w:sz w:val="22"/>
          <w:szCs w:val="22"/>
        </w:rPr>
      </w:pPr>
      <w:r w:rsidRPr="001E3FBC">
        <w:rPr>
          <w:sz w:val="22"/>
          <w:szCs w:val="22"/>
        </w:rPr>
        <w:t>provide mechanisms of dispute redressal and dialogue to anticipate and address issues through just and fair conciliation without undermining complainant’s rights, and minimize the need for purely punitive approaches that lead to further resentment, alienation or violence;</w:t>
      </w:r>
    </w:p>
    <w:p w14:paraId="57709F91" w14:textId="0D7B93E8" w:rsidR="001E75FD" w:rsidRPr="001E3FBC" w:rsidRDefault="001E75FD" w:rsidP="000B4FC2">
      <w:pPr>
        <w:pStyle w:val="ListParagraph"/>
        <w:numPr>
          <w:ilvl w:val="1"/>
          <w:numId w:val="35"/>
        </w:numPr>
        <w:jc w:val="both"/>
        <w:rPr>
          <w:sz w:val="22"/>
          <w:szCs w:val="22"/>
        </w:rPr>
      </w:pPr>
      <w:r w:rsidRPr="001E3FBC">
        <w:rPr>
          <w:sz w:val="22"/>
          <w:szCs w:val="22"/>
        </w:rPr>
        <w:t>protect the safety of the complainant by not divulging the person’s identity, and provide the mandatory relief by way of sanctioned leave or relaxation of attendance requirement or transfer to another department or supervisor as required during the pendency of the complaint, or also provide for the transfer of the offender;</w:t>
      </w:r>
    </w:p>
    <w:p w14:paraId="16A66767" w14:textId="541CAB34" w:rsidR="001E75FD" w:rsidRPr="001E3FBC" w:rsidRDefault="001E75FD" w:rsidP="000B4FC2">
      <w:pPr>
        <w:pStyle w:val="ListParagraph"/>
        <w:numPr>
          <w:ilvl w:val="1"/>
          <w:numId w:val="35"/>
        </w:numPr>
        <w:jc w:val="both"/>
        <w:rPr>
          <w:sz w:val="22"/>
          <w:szCs w:val="22"/>
        </w:rPr>
      </w:pPr>
      <w:r w:rsidRPr="001E3FBC">
        <w:rPr>
          <w:sz w:val="22"/>
          <w:szCs w:val="22"/>
        </w:rPr>
        <w:t>ensure that victims or witnesses are not victimised or discriminated against while dealing with complaints of sexual harassment; and</w:t>
      </w:r>
    </w:p>
    <w:p w14:paraId="08D99936" w14:textId="77777777" w:rsidR="001E75FD" w:rsidRPr="004521F0" w:rsidRDefault="001E75FD" w:rsidP="000B4FC2">
      <w:pPr>
        <w:pStyle w:val="ListParagraph"/>
        <w:numPr>
          <w:ilvl w:val="1"/>
          <w:numId w:val="35"/>
        </w:numPr>
        <w:jc w:val="both"/>
        <w:rPr>
          <w:sz w:val="22"/>
          <w:szCs w:val="22"/>
        </w:rPr>
      </w:pPr>
      <w:r w:rsidRPr="004521F0">
        <w:rPr>
          <w:sz w:val="22"/>
          <w:szCs w:val="22"/>
        </w:rPr>
        <w:t>(e) ensure prohibition of retaliation or adverse action against a covered individual because the employee or the student is engaged in protected activity.</w:t>
      </w:r>
    </w:p>
    <w:p w14:paraId="1ED76856" w14:textId="4B39AEB5" w:rsidR="001E75FD" w:rsidRPr="001E3FBC" w:rsidRDefault="001E75FD" w:rsidP="000B4FC2">
      <w:pPr>
        <w:pStyle w:val="ListParagraph"/>
        <w:numPr>
          <w:ilvl w:val="1"/>
          <w:numId w:val="27"/>
        </w:numPr>
        <w:jc w:val="both"/>
        <w:rPr>
          <w:sz w:val="22"/>
          <w:szCs w:val="22"/>
        </w:rPr>
      </w:pPr>
      <w:r w:rsidRPr="001E3FBC">
        <w:rPr>
          <w:b/>
          <w:bCs/>
          <w:sz w:val="22"/>
          <w:szCs w:val="22"/>
        </w:rPr>
        <w:t>The process for making complaint and conducting Inquiry</w:t>
      </w:r>
      <w:r w:rsidRPr="001E3FBC">
        <w:rPr>
          <w:sz w:val="22"/>
          <w:szCs w:val="22"/>
        </w:rPr>
        <w:t xml:space="preserve"> – The IC shall comply with the procedure prescribed in these Regulations and the Act, for making a complaint and inquiring into the complaint in a time bound manner. The HEI shall provide all necessary facilities to the ICC to conduct the inquiry expeditiously and with required privacy </w:t>
      </w:r>
    </w:p>
    <w:p w14:paraId="48CA7C2A" w14:textId="77777777" w:rsidR="001E75FD" w:rsidRPr="004521F0" w:rsidRDefault="001E75FD" w:rsidP="000B4FC2">
      <w:pPr>
        <w:pStyle w:val="ListParagraph"/>
        <w:numPr>
          <w:ilvl w:val="1"/>
          <w:numId w:val="27"/>
        </w:numPr>
        <w:jc w:val="both"/>
        <w:rPr>
          <w:sz w:val="22"/>
          <w:szCs w:val="22"/>
        </w:rPr>
      </w:pPr>
      <w:r w:rsidRPr="004521F0">
        <w:rPr>
          <w:b/>
          <w:bCs/>
          <w:sz w:val="22"/>
          <w:szCs w:val="22"/>
        </w:rPr>
        <w:lastRenderedPageBreak/>
        <w:t>Process of making complaint of sexual harassment</w:t>
      </w:r>
      <w:r w:rsidRPr="004521F0">
        <w:rPr>
          <w:sz w:val="22"/>
          <w:szCs w:val="22"/>
        </w:rPr>
        <w:t xml:space="preserve"> - An aggrieved person is required to submit a written complaint to the ICC within three months from the date of the incident and in case of a series of incidents within a period of three months from the date of the last incident. </w:t>
      </w:r>
    </w:p>
    <w:p w14:paraId="1B0A37B1" w14:textId="77777777" w:rsidR="001E75FD" w:rsidRPr="004521F0" w:rsidRDefault="001E75FD" w:rsidP="001E3FBC">
      <w:pPr>
        <w:ind w:left="720"/>
        <w:jc w:val="both"/>
        <w:rPr>
          <w:sz w:val="22"/>
          <w:szCs w:val="22"/>
        </w:rPr>
      </w:pPr>
      <w:r w:rsidRPr="004521F0">
        <w:rPr>
          <w:sz w:val="22"/>
          <w:szCs w:val="22"/>
        </w:rPr>
        <w:t>Provided that where such complaint cannot be made in writing, the Presiding Officer or any Member of the Internal Committee shall render all reasonable assistance to the person for making the complaint in writing;</w:t>
      </w:r>
    </w:p>
    <w:p w14:paraId="7207525F" w14:textId="77777777" w:rsidR="001E75FD" w:rsidRPr="004521F0" w:rsidRDefault="001E75FD" w:rsidP="001E3FBC">
      <w:pPr>
        <w:ind w:left="720"/>
        <w:jc w:val="both"/>
        <w:rPr>
          <w:sz w:val="22"/>
          <w:szCs w:val="22"/>
        </w:rPr>
      </w:pPr>
      <w:r w:rsidRPr="004521F0">
        <w:rPr>
          <w:sz w:val="22"/>
          <w:szCs w:val="22"/>
        </w:rPr>
        <w:t>Provided further that the ICC may, for the reasons to be accorded in the writing, extend the time limit not exceeding three months, if it is satisfied that the circumstances were such which prevented the person from filing a complaint within the said period.”</w:t>
      </w:r>
    </w:p>
    <w:p w14:paraId="1DEFF4E2" w14:textId="77777777" w:rsidR="001E75FD" w:rsidRPr="004521F0" w:rsidRDefault="001E75FD" w:rsidP="001E3FBC">
      <w:pPr>
        <w:ind w:left="720"/>
        <w:jc w:val="both"/>
        <w:rPr>
          <w:sz w:val="22"/>
          <w:szCs w:val="22"/>
        </w:rPr>
      </w:pPr>
      <w:r w:rsidRPr="004521F0">
        <w:rPr>
          <w:sz w:val="22"/>
          <w:szCs w:val="22"/>
        </w:rPr>
        <w:t>Friends, relatives, Colleagues, Co-students, Psychologist, or any other associate of the victim may file the complaint in situations where the aggrieved person is unable to make a complaint on account of physical or mental incapacity or death.</w:t>
      </w:r>
    </w:p>
    <w:p w14:paraId="62BF4453" w14:textId="77777777" w:rsidR="001E3FBC" w:rsidRPr="001E3FBC" w:rsidRDefault="001E75FD" w:rsidP="000B4FC2">
      <w:pPr>
        <w:pStyle w:val="Heading3"/>
        <w:numPr>
          <w:ilvl w:val="0"/>
          <w:numId w:val="27"/>
        </w:numPr>
        <w:spacing w:before="240" w:after="240"/>
        <w:jc w:val="both"/>
        <w:rPr>
          <w:sz w:val="22"/>
          <w:szCs w:val="22"/>
        </w:rPr>
      </w:pPr>
      <w:r w:rsidRPr="004521F0">
        <w:rPr>
          <w:rFonts w:eastAsia="Aptos" w:cs="Aptos"/>
          <w:b/>
          <w:bCs/>
          <w:sz w:val="22"/>
          <w:szCs w:val="22"/>
          <w:lang w:val="en-IN"/>
        </w:rPr>
        <w:lastRenderedPageBreak/>
        <w:t>Process</w:t>
      </w:r>
      <w:r w:rsidRPr="004521F0">
        <w:rPr>
          <w:b/>
          <w:bCs/>
          <w:sz w:val="22"/>
          <w:szCs w:val="22"/>
        </w:rPr>
        <w:t xml:space="preserve"> of conducting Inquiry-</w:t>
      </w:r>
    </w:p>
    <w:p w14:paraId="4B8DC9B5" w14:textId="77777777" w:rsidR="001E3FBC" w:rsidRPr="001E3FBC" w:rsidRDefault="001E75FD" w:rsidP="000B4FC2">
      <w:pPr>
        <w:pStyle w:val="Heading3"/>
        <w:numPr>
          <w:ilvl w:val="1"/>
          <w:numId w:val="36"/>
        </w:numPr>
        <w:spacing w:before="240" w:after="240"/>
        <w:jc w:val="both"/>
        <w:rPr>
          <w:color w:val="auto"/>
          <w:sz w:val="22"/>
          <w:szCs w:val="22"/>
        </w:rPr>
      </w:pPr>
      <w:r w:rsidRPr="001E3FBC">
        <w:rPr>
          <w:rFonts w:eastAsiaTheme="minorHAnsi" w:cstheme="minorBidi"/>
          <w:color w:val="auto"/>
          <w:sz w:val="22"/>
          <w:szCs w:val="22"/>
        </w:rPr>
        <w:t xml:space="preserve">The ICC shall, upon receipt of the complaint, send one copy of the complaint to the respondent within a period of seven days of such receipt. </w:t>
      </w:r>
    </w:p>
    <w:p w14:paraId="01B193B1" w14:textId="77777777" w:rsidR="001E3FBC" w:rsidRPr="001E3FBC" w:rsidRDefault="001E75FD" w:rsidP="000B4FC2">
      <w:pPr>
        <w:pStyle w:val="Heading3"/>
        <w:numPr>
          <w:ilvl w:val="1"/>
          <w:numId w:val="36"/>
        </w:numPr>
        <w:spacing w:before="240" w:after="240"/>
        <w:jc w:val="both"/>
        <w:rPr>
          <w:color w:val="auto"/>
          <w:sz w:val="22"/>
          <w:szCs w:val="22"/>
        </w:rPr>
      </w:pPr>
      <w:r w:rsidRPr="001E3FBC">
        <w:rPr>
          <w:color w:val="auto"/>
          <w:sz w:val="22"/>
          <w:szCs w:val="22"/>
        </w:rPr>
        <w:t>Upon receipt of the copy of the complaint, the respondent shall file his or her reply to the complaint along with the list of documents, and names and addresses of witnesses within a period of ten days.</w:t>
      </w:r>
    </w:p>
    <w:p w14:paraId="0DDB0437" w14:textId="77777777" w:rsidR="001E3FBC" w:rsidRPr="001E3FBC" w:rsidRDefault="001E75FD" w:rsidP="000B4FC2">
      <w:pPr>
        <w:pStyle w:val="Heading3"/>
        <w:numPr>
          <w:ilvl w:val="1"/>
          <w:numId w:val="36"/>
        </w:numPr>
        <w:spacing w:before="240" w:after="240"/>
        <w:jc w:val="both"/>
        <w:rPr>
          <w:color w:val="auto"/>
          <w:sz w:val="22"/>
          <w:szCs w:val="22"/>
        </w:rPr>
      </w:pPr>
      <w:r w:rsidRPr="001E3FBC">
        <w:rPr>
          <w:color w:val="auto"/>
          <w:sz w:val="22"/>
          <w:szCs w:val="22"/>
        </w:rPr>
        <w:t xml:space="preserve">The inquiry </w:t>
      </w:r>
      <w:proofErr w:type="gramStart"/>
      <w:r w:rsidRPr="001E3FBC">
        <w:rPr>
          <w:color w:val="auto"/>
          <w:sz w:val="22"/>
          <w:szCs w:val="22"/>
        </w:rPr>
        <w:t>has to</w:t>
      </w:r>
      <w:proofErr w:type="gramEnd"/>
      <w:r w:rsidRPr="001E3FBC">
        <w:rPr>
          <w:color w:val="auto"/>
          <w:sz w:val="22"/>
          <w:szCs w:val="22"/>
        </w:rPr>
        <w:t xml:space="preserve"> be completed within a period of ninety days from the receipt of the complaint. The inquiry report, with recommendations, if any, </w:t>
      </w:r>
      <w:proofErr w:type="gramStart"/>
      <w:r w:rsidRPr="001E3FBC">
        <w:rPr>
          <w:color w:val="auto"/>
          <w:sz w:val="22"/>
          <w:szCs w:val="22"/>
        </w:rPr>
        <w:t>has to</w:t>
      </w:r>
      <w:proofErr w:type="gramEnd"/>
      <w:r w:rsidRPr="001E3FBC">
        <w:rPr>
          <w:color w:val="auto"/>
          <w:sz w:val="22"/>
          <w:szCs w:val="22"/>
        </w:rPr>
        <w:t xml:space="preserve"> be submitted within ten days from the completion of the inquiry to the Executive Authority of the HEI. Copy of the findings or recommendations shall also be served on both parties to the complaint.</w:t>
      </w:r>
    </w:p>
    <w:p w14:paraId="400F089A" w14:textId="77777777" w:rsidR="001E3FBC" w:rsidRPr="001E3FBC" w:rsidRDefault="001E75FD" w:rsidP="000B4FC2">
      <w:pPr>
        <w:pStyle w:val="Heading3"/>
        <w:numPr>
          <w:ilvl w:val="1"/>
          <w:numId w:val="36"/>
        </w:numPr>
        <w:spacing w:before="240" w:after="240"/>
        <w:jc w:val="both"/>
        <w:rPr>
          <w:color w:val="auto"/>
          <w:sz w:val="22"/>
          <w:szCs w:val="22"/>
        </w:rPr>
      </w:pPr>
      <w:r w:rsidRPr="001E3FBC">
        <w:rPr>
          <w:color w:val="auto"/>
          <w:sz w:val="22"/>
          <w:szCs w:val="22"/>
        </w:rPr>
        <w:t>The Executive Authority of the HEI shall act on the recommendations of the committee within a period of thirty days from the receipt of the inquiry report, unless an appeal against the findings is filed within that time by either party.</w:t>
      </w:r>
    </w:p>
    <w:p w14:paraId="47457DA9" w14:textId="77777777" w:rsidR="001E3FBC" w:rsidRPr="001E3FBC" w:rsidRDefault="001E75FD" w:rsidP="000B4FC2">
      <w:pPr>
        <w:pStyle w:val="Heading3"/>
        <w:numPr>
          <w:ilvl w:val="1"/>
          <w:numId w:val="36"/>
        </w:numPr>
        <w:spacing w:before="240" w:after="240"/>
        <w:jc w:val="both"/>
        <w:rPr>
          <w:color w:val="auto"/>
          <w:sz w:val="22"/>
          <w:szCs w:val="22"/>
        </w:rPr>
      </w:pPr>
      <w:r w:rsidRPr="001E3FBC">
        <w:rPr>
          <w:color w:val="auto"/>
          <w:sz w:val="22"/>
          <w:szCs w:val="22"/>
        </w:rPr>
        <w:t>An appeal against the findings or /recommendations of the ICC may be filed by either party before the Executive Authority of the HEI within a period of thirty days from the date of the recommendations.</w:t>
      </w:r>
    </w:p>
    <w:p w14:paraId="47A0BFA0" w14:textId="37661F69" w:rsidR="001E3FBC" w:rsidRPr="001E3FBC" w:rsidRDefault="001E75FD" w:rsidP="000B4FC2">
      <w:pPr>
        <w:pStyle w:val="Heading3"/>
        <w:numPr>
          <w:ilvl w:val="1"/>
          <w:numId w:val="36"/>
        </w:numPr>
        <w:spacing w:before="240" w:after="240"/>
        <w:jc w:val="both"/>
        <w:rPr>
          <w:color w:val="auto"/>
          <w:sz w:val="22"/>
          <w:szCs w:val="22"/>
          <w:lang w:val="en-IN"/>
        </w:rPr>
      </w:pPr>
      <w:r w:rsidRPr="001E3FBC">
        <w:rPr>
          <w:color w:val="auto"/>
          <w:sz w:val="22"/>
          <w:szCs w:val="22"/>
        </w:rPr>
        <w:t>If the Executive Authority of the HEI decides not to act as per the recommendations of the ICC, then it shall record written reasons for the same to be conveyed to ICC and both the parties to the proceedings. If on the other hand it is decided to act as per the recommendations of the IC, then a show cause notice, answerable within ten days, shall be served on the party against whom action is decided to be taken. The Executive Authority of the HEI shall proceed only after considering the reply or hearing the aggrieved person.</w:t>
      </w:r>
    </w:p>
    <w:p w14:paraId="322D1102" w14:textId="7F2B3390" w:rsidR="001E3FBC" w:rsidRPr="001E3FBC" w:rsidRDefault="001E75FD" w:rsidP="000B4FC2">
      <w:pPr>
        <w:pStyle w:val="Heading3"/>
        <w:numPr>
          <w:ilvl w:val="1"/>
          <w:numId w:val="36"/>
        </w:numPr>
        <w:spacing w:before="240" w:after="240"/>
        <w:jc w:val="both"/>
        <w:rPr>
          <w:color w:val="auto"/>
          <w:sz w:val="22"/>
          <w:szCs w:val="22"/>
          <w:lang w:val="en-IN"/>
        </w:rPr>
      </w:pPr>
      <w:r w:rsidRPr="001E3FBC">
        <w:rPr>
          <w:color w:val="auto"/>
          <w:sz w:val="22"/>
          <w:szCs w:val="22"/>
        </w:rPr>
        <w:t xml:space="preserve">The aggrieved party may seek conciliation </w:t>
      </w:r>
      <w:proofErr w:type="gramStart"/>
      <w:r w:rsidRPr="001E3FBC">
        <w:rPr>
          <w:color w:val="auto"/>
          <w:sz w:val="22"/>
          <w:szCs w:val="22"/>
        </w:rPr>
        <w:t>in order to</w:t>
      </w:r>
      <w:proofErr w:type="gramEnd"/>
      <w:r w:rsidRPr="001E3FBC">
        <w:rPr>
          <w:color w:val="auto"/>
          <w:sz w:val="22"/>
          <w:szCs w:val="22"/>
        </w:rPr>
        <w:t xml:space="preserve"> settle the matter. No monetary settlement should be made as a basis of conciliation. The HEI shall facilitate a conciliation process through IC</w:t>
      </w:r>
      <w:proofErr w:type="gramStart"/>
      <w:r w:rsidRPr="001E3FBC">
        <w:rPr>
          <w:color w:val="auto"/>
          <w:sz w:val="22"/>
          <w:szCs w:val="22"/>
        </w:rPr>
        <w:t xml:space="preserve">, as the </w:t>
      </w:r>
      <w:r w:rsidR="00963633" w:rsidRPr="001E3FBC">
        <w:rPr>
          <w:color w:val="auto"/>
          <w:sz w:val="22"/>
          <w:szCs w:val="22"/>
          <w:lang w:val="en-IN"/>
        </w:rPr>
        <w:t>case may be, once</w:t>
      </w:r>
      <w:proofErr w:type="gramEnd"/>
      <w:r w:rsidR="00963633" w:rsidRPr="001E3FBC">
        <w:rPr>
          <w:color w:val="auto"/>
          <w:sz w:val="22"/>
          <w:szCs w:val="22"/>
          <w:lang w:val="en-IN"/>
        </w:rPr>
        <w:t xml:space="preserve"> it is sought. The resolution of the conflict to the full satisfaction of the aggrieved party</w:t>
      </w:r>
      <w:r w:rsidR="00963633" w:rsidRPr="001E3FBC">
        <w:rPr>
          <w:color w:val="auto"/>
          <w:sz w:val="22"/>
          <w:szCs w:val="22"/>
          <w:lang w:val="en-IN"/>
        </w:rPr>
        <w:br/>
        <w:t>wherever possible, is preferred to purely punitive intervention.</w:t>
      </w:r>
    </w:p>
    <w:p w14:paraId="0B19A7AB" w14:textId="33366A3E" w:rsidR="00963633" w:rsidRDefault="00963633" w:rsidP="000B4FC2">
      <w:pPr>
        <w:pStyle w:val="Heading3"/>
        <w:numPr>
          <w:ilvl w:val="1"/>
          <w:numId w:val="36"/>
        </w:numPr>
        <w:spacing w:before="240" w:after="240"/>
        <w:jc w:val="both"/>
        <w:rPr>
          <w:color w:val="auto"/>
          <w:sz w:val="22"/>
          <w:szCs w:val="22"/>
          <w:lang w:val="en-IN"/>
        </w:rPr>
      </w:pPr>
      <w:r w:rsidRPr="001E3FBC">
        <w:rPr>
          <w:color w:val="auto"/>
          <w:sz w:val="22"/>
          <w:szCs w:val="22"/>
          <w:lang w:val="en-IN"/>
        </w:rPr>
        <w:t>The identities of the aggrieved party or victim or the witness or the offender shall</w:t>
      </w:r>
      <w:r w:rsidR="001E3FBC" w:rsidRPr="001E3FBC">
        <w:rPr>
          <w:color w:val="auto"/>
          <w:sz w:val="22"/>
          <w:szCs w:val="22"/>
          <w:lang w:val="en-IN"/>
        </w:rPr>
        <w:t xml:space="preserve"> </w:t>
      </w:r>
      <w:r w:rsidRPr="001E3FBC">
        <w:rPr>
          <w:color w:val="auto"/>
          <w:sz w:val="22"/>
          <w:szCs w:val="22"/>
          <w:lang w:val="en-IN"/>
        </w:rPr>
        <w:t>not be made public</w:t>
      </w:r>
      <w:r w:rsidR="001E3FBC" w:rsidRPr="001E3FBC">
        <w:rPr>
          <w:color w:val="auto"/>
          <w:sz w:val="22"/>
          <w:szCs w:val="22"/>
          <w:lang w:val="en-IN"/>
        </w:rPr>
        <w:t xml:space="preserve"> </w:t>
      </w:r>
      <w:r w:rsidRPr="001E3FBC">
        <w:rPr>
          <w:color w:val="auto"/>
          <w:sz w:val="22"/>
          <w:szCs w:val="22"/>
          <w:lang w:val="en-IN"/>
        </w:rPr>
        <w:t>or kept in the public domain especially during the process of the inquiry.</w:t>
      </w:r>
    </w:p>
    <w:p w14:paraId="391CFDB3" w14:textId="2CF319E0" w:rsidR="00194C5B" w:rsidRPr="00CD5D58" w:rsidRDefault="00194C5B" w:rsidP="00CD5D58">
      <w:pPr>
        <w:ind w:left="1080"/>
        <w:rPr>
          <w:b/>
          <w:bCs/>
          <w:lang w:val="en-IN"/>
        </w:rPr>
      </w:pPr>
      <w:r w:rsidRPr="00CD5D58">
        <w:rPr>
          <w:b/>
          <w:bCs/>
          <w:lang w:val="en-IN"/>
        </w:rPr>
        <w:t xml:space="preserve">Refer </w:t>
      </w:r>
      <w:r w:rsidR="004D522B" w:rsidRPr="00CD5D58">
        <w:rPr>
          <w:b/>
          <w:bCs/>
          <w:lang w:val="en-IN"/>
        </w:rPr>
        <w:t xml:space="preserve">Annexure I for </w:t>
      </w:r>
      <w:r w:rsidR="00CD5D58" w:rsidRPr="00CD5D58">
        <w:rPr>
          <w:b/>
          <w:bCs/>
          <w:lang w:val="en-IN"/>
        </w:rPr>
        <w:t xml:space="preserve">IC members </w:t>
      </w:r>
      <w:r w:rsidR="00353A2C" w:rsidRPr="00CD5D58">
        <w:rPr>
          <w:b/>
          <w:bCs/>
          <w:lang w:val="en-IN"/>
        </w:rPr>
        <w:t>details.</w:t>
      </w:r>
      <w:r w:rsidR="00CD5D58" w:rsidRPr="00CD5D58">
        <w:rPr>
          <w:b/>
          <w:bCs/>
          <w:lang w:val="en-IN"/>
        </w:rPr>
        <w:t xml:space="preserve"> </w:t>
      </w:r>
    </w:p>
    <w:p w14:paraId="44F45342" w14:textId="77777777" w:rsidR="001E3FBC" w:rsidRDefault="001E3FBC" w:rsidP="001E3FBC">
      <w:pPr>
        <w:rPr>
          <w:lang w:val="en-IN"/>
        </w:rPr>
      </w:pPr>
    </w:p>
    <w:p w14:paraId="7B43204B" w14:textId="6138CD8F" w:rsidR="075C9CCD" w:rsidRPr="004521F0" w:rsidRDefault="075C9CCD" w:rsidP="000B4FC2">
      <w:pPr>
        <w:pStyle w:val="Heading3"/>
        <w:numPr>
          <w:ilvl w:val="0"/>
          <w:numId w:val="27"/>
        </w:numPr>
        <w:spacing w:before="240" w:after="240"/>
        <w:jc w:val="both"/>
        <w:rPr>
          <w:rFonts w:eastAsia="Aptos" w:cs="Aptos"/>
          <w:b/>
          <w:bCs/>
          <w:sz w:val="22"/>
          <w:szCs w:val="22"/>
        </w:rPr>
      </w:pPr>
      <w:r w:rsidRPr="004521F0">
        <w:rPr>
          <w:rFonts w:eastAsia="Aptos" w:cs="Aptos"/>
          <w:b/>
          <w:bCs/>
          <w:sz w:val="22"/>
          <w:szCs w:val="22"/>
        </w:rPr>
        <w:lastRenderedPageBreak/>
        <w:t>Laws and Standards</w:t>
      </w:r>
    </w:p>
    <w:p w14:paraId="3F66A13E" w14:textId="77777777" w:rsidR="001E3FBC" w:rsidRDefault="075C9CCD" w:rsidP="001E3FBC">
      <w:pPr>
        <w:spacing w:before="240" w:after="240"/>
        <w:ind w:left="720"/>
        <w:jc w:val="both"/>
        <w:rPr>
          <w:rFonts w:eastAsia="Aptos" w:cs="Aptos"/>
          <w:sz w:val="22"/>
          <w:szCs w:val="22"/>
        </w:rPr>
      </w:pPr>
      <w:r w:rsidRPr="004521F0">
        <w:rPr>
          <w:rFonts w:eastAsia="Aptos" w:cs="Aptos"/>
          <w:sz w:val="22"/>
          <w:szCs w:val="22"/>
        </w:rPr>
        <w:t>This Policy operates within a dual regulatory framework:</w:t>
      </w:r>
    </w:p>
    <w:p w14:paraId="75878E28" w14:textId="45BEAFAF" w:rsidR="075C9CCD" w:rsidRPr="004521F0" w:rsidRDefault="075C9CCD" w:rsidP="001E3FBC">
      <w:pPr>
        <w:spacing w:before="240" w:after="240"/>
        <w:ind w:left="720"/>
        <w:jc w:val="both"/>
        <w:rPr>
          <w:rFonts w:eastAsia="Aptos" w:cs="Aptos"/>
          <w:b/>
          <w:bCs/>
          <w:sz w:val="22"/>
          <w:szCs w:val="22"/>
        </w:rPr>
      </w:pPr>
      <w:r w:rsidRPr="004521F0">
        <w:rPr>
          <w:rFonts w:eastAsia="Aptos" w:cs="Aptos"/>
          <w:b/>
          <w:bCs/>
          <w:sz w:val="22"/>
          <w:szCs w:val="22"/>
        </w:rPr>
        <w:t>India</w:t>
      </w:r>
    </w:p>
    <w:p w14:paraId="10FC75D8" w14:textId="4946C902" w:rsidR="075C9CCD" w:rsidRPr="004521F0" w:rsidRDefault="075C9CCD" w:rsidP="000B4FC2">
      <w:pPr>
        <w:pStyle w:val="ListParagraph"/>
        <w:numPr>
          <w:ilvl w:val="0"/>
          <w:numId w:val="5"/>
        </w:numPr>
        <w:spacing w:after="0"/>
        <w:jc w:val="both"/>
        <w:rPr>
          <w:rFonts w:eastAsia="Aptos" w:cs="Aptos"/>
          <w:sz w:val="22"/>
          <w:szCs w:val="22"/>
        </w:rPr>
      </w:pPr>
      <w:r w:rsidRPr="004521F0">
        <w:rPr>
          <w:rFonts w:eastAsia="Aptos" w:cs="Aptos"/>
          <w:sz w:val="22"/>
          <w:szCs w:val="22"/>
        </w:rPr>
        <w:t xml:space="preserve">Governed by the Sexual Harassment of Women at Workplace Act 2013 and UGC Regulations </w:t>
      </w:r>
    </w:p>
    <w:p w14:paraId="589D021C" w14:textId="72011986" w:rsidR="075C9CCD" w:rsidRPr="004521F0" w:rsidRDefault="075C9CCD" w:rsidP="000B4FC2">
      <w:pPr>
        <w:pStyle w:val="ListParagraph"/>
        <w:numPr>
          <w:ilvl w:val="0"/>
          <w:numId w:val="5"/>
        </w:numPr>
        <w:spacing w:after="0"/>
        <w:jc w:val="both"/>
        <w:rPr>
          <w:rFonts w:eastAsia="Aptos" w:cs="Aptos"/>
          <w:sz w:val="22"/>
          <w:szCs w:val="22"/>
        </w:rPr>
      </w:pPr>
      <w:r w:rsidRPr="004521F0">
        <w:rPr>
          <w:rFonts w:eastAsia="Aptos" w:cs="Aptos"/>
          <w:sz w:val="22"/>
          <w:szCs w:val="22"/>
        </w:rPr>
        <w:t xml:space="preserve">Defines sexual harassment as unwelcome conduct of a sexual nature, including hostile environments and quid pro quo </w:t>
      </w:r>
    </w:p>
    <w:p w14:paraId="1FA994CE" w14:textId="1669A0FD" w:rsidR="075C9CCD" w:rsidRPr="004521F0" w:rsidRDefault="075C9CCD" w:rsidP="001E3FBC">
      <w:pPr>
        <w:spacing w:before="240" w:after="240"/>
        <w:ind w:left="720"/>
        <w:jc w:val="both"/>
        <w:rPr>
          <w:rFonts w:eastAsia="Aptos" w:cs="Aptos"/>
          <w:b/>
          <w:bCs/>
          <w:sz w:val="22"/>
          <w:szCs w:val="22"/>
        </w:rPr>
      </w:pPr>
      <w:r w:rsidRPr="004521F0">
        <w:rPr>
          <w:rFonts w:eastAsia="Aptos" w:cs="Aptos"/>
          <w:b/>
          <w:bCs/>
          <w:sz w:val="22"/>
          <w:szCs w:val="22"/>
        </w:rPr>
        <w:t>United Kingdom</w:t>
      </w:r>
    </w:p>
    <w:p w14:paraId="7BEF3EB1" w14:textId="3B6EFED2" w:rsidR="075C9CCD" w:rsidRPr="004521F0" w:rsidRDefault="075C9CCD" w:rsidP="000B4FC2">
      <w:pPr>
        <w:pStyle w:val="ListParagraph"/>
        <w:numPr>
          <w:ilvl w:val="0"/>
          <w:numId w:val="6"/>
        </w:numPr>
        <w:spacing w:after="0"/>
        <w:jc w:val="both"/>
        <w:rPr>
          <w:rFonts w:eastAsia="Aptos" w:cs="Aptos"/>
          <w:sz w:val="22"/>
          <w:szCs w:val="22"/>
        </w:rPr>
      </w:pPr>
      <w:r w:rsidRPr="004521F0">
        <w:rPr>
          <w:rFonts w:eastAsia="Aptos" w:cs="Aptos"/>
          <w:sz w:val="22"/>
          <w:szCs w:val="22"/>
        </w:rPr>
        <w:t xml:space="preserve">Aligned with the Equality Act 2010 </w:t>
      </w:r>
    </w:p>
    <w:p w14:paraId="0EA268F8" w14:textId="2510877C" w:rsidR="075C9CCD" w:rsidRPr="004521F0" w:rsidRDefault="075C9CCD" w:rsidP="000B4FC2">
      <w:pPr>
        <w:pStyle w:val="ListParagraph"/>
        <w:numPr>
          <w:ilvl w:val="0"/>
          <w:numId w:val="6"/>
        </w:numPr>
        <w:spacing w:after="0"/>
        <w:jc w:val="both"/>
        <w:rPr>
          <w:rFonts w:eastAsia="Aptos" w:cs="Aptos"/>
          <w:sz w:val="22"/>
          <w:szCs w:val="22"/>
        </w:rPr>
      </w:pPr>
      <w:r w:rsidRPr="004521F0">
        <w:rPr>
          <w:rFonts w:eastAsia="Aptos" w:cs="Aptos"/>
          <w:sz w:val="22"/>
          <w:szCs w:val="22"/>
        </w:rPr>
        <w:t>Meets Office for Students (</w:t>
      </w:r>
      <w:proofErr w:type="spellStart"/>
      <w:r w:rsidRPr="004521F0">
        <w:rPr>
          <w:rFonts w:eastAsia="Aptos" w:cs="Aptos"/>
          <w:sz w:val="22"/>
          <w:szCs w:val="22"/>
        </w:rPr>
        <w:t>OfS</w:t>
      </w:r>
      <w:proofErr w:type="spellEnd"/>
      <w:r w:rsidRPr="004521F0">
        <w:rPr>
          <w:rFonts w:eastAsia="Aptos" w:cs="Aptos"/>
          <w:sz w:val="22"/>
          <w:szCs w:val="22"/>
        </w:rPr>
        <w:t xml:space="preserve">) expectations for preventing and addressing harassment and misconduct </w:t>
      </w:r>
    </w:p>
    <w:p w14:paraId="46F5515C" w14:textId="423EC786" w:rsidR="075C9CCD" w:rsidRPr="004521F0" w:rsidRDefault="075C9CCD" w:rsidP="000B4FC2">
      <w:pPr>
        <w:pStyle w:val="ListParagraph"/>
        <w:numPr>
          <w:ilvl w:val="0"/>
          <w:numId w:val="6"/>
        </w:numPr>
        <w:spacing w:after="0"/>
        <w:jc w:val="both"/>
        <w:rPr>
          <w:rFonts w:eastAsia="Aptos" w:cs="Aptos"/>
          <w:sz w:val="22"/>
          <w:szCs w:val="22"/>
        </w:rPr>
      </w:pPr>
      <w:r w:rsidRPr="004521F0">
        <w:rPr>
          <w:rFonts w:eastAsia="Aptos" w:cs="Aptos"/>
          <w:sz w:val="22"/>
          <w:szCs w:val="22"/>
        </w:rPr>
        <w:t xml:space="preserve">Requires institutions to take </w:t>
      </w:r>
      <w:r w:rsidRPr="004521F0">
        <w:rPr>
          <w:rFonts w:eastAsia="Aptos" w:cs="Aptos"/>
          <w:b/>
          <w:bCs/>
          <w:sz w:val="22"/>
          <w:szCs w:val="22"/>
        </w:rPr>
        <w:t>reasonable steps</w:t>
      </w:r>
      <w:r w:rsidRPr="004521F0">
        <w:rPr>
          <w:rFonts w:eastAsia="Aptos" w:cs="Aptos"/>
          <w:sz w:val="22"/>
          <w:szCs w:val="22"/>
        </w:rPr>
        <w:t xml:space="preserve"> to ensure student safety </w:t>
      </w:r>
    </w:p>
    <w:p w14:paraId="1C584863" w14:textId="07EF80E9" w:rsidR="3E366AA4" w:rsidRPr="004521F0" w:rsidRDefault="3E366AA4" w:rsidP="000B4FC2">
      <w:pPr>
        <w:pStyle w:val="Heading3"/>
        <w:numPr>
          <w:ilvl w:val="0"/>
          <w:numId w:val="27"/>
        </w:numPr>
        <w:spacing w:before="240" w:after="240"/>
        <w:jc w:val="both"/>
        <w:rPr>
          <w:rFonts w:eastAsia="Aptos" w:cs="Aptos"/>
          <w:b/>
          <w:bCs/>
          <w:sz w:val="22"/>
          <w:szCs w:val="22"/>
        </w:rPr>
      </w:pPr>
      <w:r w:rsidRPr="004521F0">
        <w:rPr>
          <w:rFonts w:eastAsia="Aptos" w:cs="Aptos"/>
          <w:b/>
          <w:bCs/>
          <w:sz w:val="22"/>
          <w:szCs w:val="22"/>
        </w:rPr>
        <w:t>What is Sexual Harassment</w:t>
      </w:r>
    </w:p>
    <w:p w14:paraId="715A8269" w14:textId="23004421" w:rsidR="3E366AA4" w:rsidRPr="001E3FBC" w:rsidRDefault="3E366AA4" w:rsidP="000B4FC2">
      <w:pPr>
        <w:pStyle w:val="ListParagraph"/>
        <w:numPr>
          <w:ilvl w:val="0"/>
          <w:numId w:val="38"/>
        </w:numPr>
        <w:spacing w:before="240" w:after="240"/>
        <w:jc w:val="both"/>
        <w:rPr>
          <w:rFonts w:eastAsia="Aptos" w:cs="Aptos"/>
          <w:sz w:val="22"/>
          <w:szCs w:val="22"/>
        </w:rPr>
      </w:pPr>
      <w:r w:rsidRPr="001E3FBC">
        <w:rPr>
          <w:rFonts w:eastAsia="Aptos" w:cs="Aptos"/>
          <w:sz w:val="22"/>
          <w:szCs w:val="22"/>
        </w:rPr>
        <w:t xml:space="preserve">Sexual harassment is any </w:t>
      </w:r>
      <w:r w:rsidRPr="001E3FBC">
        <w:rPr>
          <w:rFonts w:eastAsia="Aptos" w:cs="Aptos"/>
          <w:b/>
          <w:bCs/>
          <w:sz w:val="22"/>
          <w:szCs w:val="22"/>
        </w:rPr>
        <w:t>unwelcome behaviour of a sexual nature</w:t>
      </w:r>
      <w:r w:rsidRPr="001E3FBC">
        <w:rPr>
          <w:rFonts w:eastAsia="Aptos" w:cs="Aptos"/>
          <w:sz w:val="22"/>
          <w:szCs w:val="22"/>
        </w:rPr>
        <w:t xml:space="preserve"> that makes a person feel offended, humiliated, or intimidated.</w:t>
      </w:r>
    </w:p>
    <w:p w14:paraId="4C01D686" w14:textId="7EE5B0FF" w:rsidR="00822839" w:rsidRPr="004521F0" w:rsidRDefault="00822839" w:rsidP="001E3FBC">
      <w:pPr>
        <w:ind w:left="1128"/>
        <w:jc w:val="both"/>
        <w:rPr>
          <w:sz w:val="22"/>
          <w:szCs w:val="22"/>
        </w:rPr>
      </w:pPr>
      <w:r w:rsidRPr="004521F0">
        <w:rPr>
          <w:sz w:val="22"/>
          <w:szCs w:val="22"/>
        </w:rPr>
        <w:t xml:space="preserve"> “An unwanted conduct with sexual undertones if it occurs or which is persistent and which demeans, humiliates or creates a hostile and intimidating environment or is calculated to induce submission by actual or threatened adverse consequences and includes any one or more or all of the following unwelcome acts or behaviour (whether directly or by implication), </w:t>
      </w:r>
      <w:proofErr w:type="gramStart"/>
      <w:r w:rsidRPr="004521F0">
        <w:rPr>
          <w:sz w:val="22"/>
          <w:szCs w:val="22"/>
        </w:rPr>
        <w:t>namely;—</w:t>
      </w:r>
      <w:proofErr w:type="gramEnd"/>
    </w:p>
    <w:p w14:paraId="4D2A1807" w14:textId="47B4EBD8" w:rsidR="001E3FBC" w:rsidRDefault="00822839" w:rsidP="000B4FC2">
      <w:pPr>
        <w:pStyle w:val="ListParagraph"/>
        <w:numPr>
          <w:ilvl w:val="1"/>
          <w:numId w:val="37"/>
        </w:numPr>
        <w:ind w:left="2160"/>
        <w:jc w:val="both"/>
        <w:rPr>
          <w:sz w:val="22"/>
          <w:szCs w:val="22"/>
        </w:rPr>
      </w:pPr>
      <w:r w:rsidRPr="001E3FBC">
        <w:rPr>
          <w:sz w:val="22"/>
          <w:szCs w:val="22"/>
        </w:rPr>
        <w:t xml:space="preserve">any unwelcome physical, verbal or </w:t>
      </w:r>
      <w:r w:rsidR="00353A2C" w:rsidRPr="001E3FBC">
        <w:rPr>
          <w:sz w:val="22"/>
          <w:szCs w:val="22"/>
        </w:rPr>
        <w:t>nonverbal</w:t>
      </w:r>
      <w:r w:rsidRPr="001E3FBC">
        <w:rPr>
          <w:sz w:val="22"/>
          <w:szCs w:val="22"/>
        </w:rPr>
        <w:t xml:space="preserve"> conduct of sexual nature;</w:t>
      </w:r>
    </w:p>
    <w:p w14:paraId="689ECE76" w14:textId="77777777" w:rsidR="001E3FBC" w:rsidRDefault="00822839" w:rsidP="000B4FC2">
      <w:pPr>
        <w:pStyle w:val="ListParagraph"/>
        <w:numPr>
          <w:ilvl w:val="1"/>
          <w:numId w:val="37"/>
        </w:numPr>
        <w:ind w:left="2160"/>
        <w:jc w:val="both"/>
        <w:rPr>
          <w:sz w:val="22"/>
          <w:szCs w:val="22"/>
        </w:rPr>
      </w:pPr>
      <w:r w:rsidRPr="001E3FBC">
        <w:rPr>
          <w:sz w:val="22"/>
          <w:szCs w:val="22"/>
        </w:rPr>
        <w:t>demand or request for sexual favours;</w:t>
      </w:r>
    </w:p>
    <w:p w14:paraId="08CEAB8B" w14:textId="77777777" w:rsidR="001E3FBC" w:rsidRDefault="00822839" w:rsidP="000B4FC2">
      <w:pPr>
        <w:pStyle w:val="ListParagraph"/>
        <w:numPr>
          <w:ilvl w:val="1"/>
          <w:numId w:val="37"/>
        </w:numPr>
        <w:ind w:left="2160"/>
        <w:jc w:val="both"/>
        <w:rPr>
          <w:sz w:val="22"/>
          <w:szCs w:val="22"/>
        </w:rPr>
      </w:pPr>
      <w:r w:rsidRPr="001E3FBC">
        <w:rPr>
          <w:sz w:val="22"/>
          <w:szCs w:val="22"/>
        </w:rPr>
        <w:t>making sexually coloured remarks</w:t>
      </w:r>
    </w:p>
    <w:p w14:paraId="03DC3948" w14:textId="77777777" w:rsidR="001E3FBC" w:rsidRDefault="00822839" w:rsidP="000B4FC2">
      <w:pPr>
        <w:pStyle w:val="ListParagraph"/>
        <w:numPr>
          <w:ilvl w:val="1"/>
          <w:numId w:val="37"/>
        </w:numPr>
        <w:ind w:left="2160"/>
        <w:jc w:val="both"/>
        <w:rPr>
          <w:sz w:val="22"/>
          <w:szCs w:val="22"/>
        </w:rPr>
      </w:pPr>
      <w:r w:rsidRPr="001E3FBC">
        <w:rPr>
          <w:sz w:val="22"/>
          <w:szCs w:val="22"/>
        </w:rPr>
        <w:t>physical contact and advances; or</w:t>
      </w:r>
    </w:p>
    <w:p w14:paraId="7D8FA506" w14:textId="38027939" w:rsidR="00822839" w:rsidRPr="001E3FBC" w:rsidRDefault="00822839" w:rsidP="000B4FC2">
      <w:pPr>
        <w:pStyle w:val="ListParagraph"/>
        <w:numPr>
          <w:ilvl w:val="1"/>
          <w:numId w:val="37"/>
        </w:numPr>
        <w:ind w:left="2160"/>
        <w:jc w:val="both"/>
        <w:rPr>
          <w:sz w:val="22"/>
          <w:szCs w:val="22"/>
        </w:rPr>
      </w:pPr>
      <w:r w:rsidRPr="001E3FBC">
        <w:rPr>
          <w:sz w:val="22"/>
          <w:szCs w:val="22"/>
        </w:rPr>
        <w:t>showing pornography”</w:t>
      </w:r>
    </w:p>
    <w:p w14:paraId="0ABAC8ED" w14:textId="52334C31" w:rsidR="00822839" w:rsidRPr="004521F0" w:rsidRDefault="00822839" w:rsidP="000B4FC2">
      <w:pPr>
        <w:pStyle w:val="ListParagraph"/>
        <w:numPr>
          <w:ilvl w:val="0"/>
          <w:numId w:val="38"/>
        </w:numPr>
        <w:spacing w:before="240" w:after="240"/>
        <w:jc w:val="both"/>
        <w:rPr>
          <w:sz w:val="22"/>
          <w:szCs w:val="22"/>
        </w:rPr>
      </w:pPr>
      <w:r w:rsidRPr="004521F0">
        <w:rPr>
          <w:sz w:val="22"/>
          <w:szCs w:val="22"/>
        </w:rPr>
        <w:t>any one (or more than one or all) of the following circumstances, if it occurs or is present in relation or connected with any behaviour that has explicit or implicit sexual undertones—</w:t>
      </w:r>
      <w:r w:rsidRPr="004521F0">
        <w:rPr>
          <w:sz w:val="22"/>
          <w:szCs w:val="22"/>
        </w:rPr>
        <w:br/>
        <w:t>(a) implied or explicit promise of preferential treatment as quid pro quo for sexual favours;</w:t>
      </w:r>
      <w:r w:rsidRPr="004521F0">
        <w:rPr>
          <w:sz w:val="22"/>
          <w:szCs w:val="22"/>
        </w:rPr>
        <w:br/>
        <w:t>(b) implied or explicit threat of detrimental treatment in the conduct of work;</w:t>
      </w:r>
      <w:r w:rsidRPr="004521F0">
        <w:rPr>
          <w:sz w:val="22"/>
          <w:szCs w:val="22"/>
        </w:rPr>
        <w:br/>
        <w:t>(c) implied or explicit threat about the present or future status of the person concerned;</w:t>
      </w:r>
      <w:r w:rsidRPr="004521F0">
        <w:rPr>
          <w:sz w:val="22"/>
          <w:szCs w:val="22"/>
        </w:rPr>
        <w:br/>
        <w:t>(d) creating an intimidating offensive or hostile learning environment;</w:t>
      </w:r>
      <w:r w:rsidRPr="004521F0">
        <w:rPr>
          <w:sz w:val="22"/>
          <w:szCs w:val="22"/>
        </w:rPr>
        <w:br/>
        <w:t>(e) humiliating treatment likely to affect the health, safety dignity or physical integrity of the person concerned;</w:t>
      </w:r>
    </w:p>
    <w:p w14:paraId="49EC2DA4" w14:textId="77777777" w:rsidR="009068D9" w:rsidRPr="001E3FBC" w:rsidRDefault="009068D9" w:rsidP="000B4FC2">
      <w:pPr>
        <w:pStyle w:val="ListParagraph"/>
        <w:numPr>
          <w:ilvl w:val="0"/>
          <w:numId w:val="38"/>
        </w:numPr>
        <w:spacing w:before="240" w:after="240"/>
        <w:jc w:val="both"/>
        <w:rPr>
          <w:sz w:val="22"/>
          <w:szCs w:val="22"/>
        </w:rPr>
      </w:pPr>
      <w:r w:rsidRPr="001E3FBC">
        <w:rPr>
          <w:sz w:val="22"/>
          <w:szCs w:val="22"/>
        </w:rPr>
        <w:t xml:space="preserve">Inappropriate messages, emails, or social media interactions </w:t>
      </w:r>
    </w:p>
    <w:p w14:paraId="049FBC02" w14:textId="77777777" w:rsidR="009068D9" w:rsidRPr="001E3FBC" w:rsidRDefault="009068D9" w:rsidP="000B4FC2">
      <w:pPr>
        <w:pStyle w:val="ListParagraph"/>
        <w:numPr>
          <w:ilvl w:val="0"/>
          <w:numId w:val="38"/>
        </w:numPr>
        <w:spacing w:before="240" w:after="240"/>
        <w:jc w:val="both"/>
        <w:rPr>
          <w:sz w:val="22"/>
          <w:szCs w:val="22"/>
        </w:rPr>
      </w:pPr>
      <w:r w:rsidRPr="001E3FBC">
        <w:rPr>
          <w:sz w:val="22"/>
          <w:szCs w:val="22"/>
        </w:rPr>
        <w:t xml:space="preserve">Sharing intimate content without consent </w:t>
      </w:r>
    </w:p>
    <w:p w14:paraId="597386B7" w14:textId="77777777" w:rsidR="00264BBF" w:rsidRPr="001E3FBC" w:rsidRDefault="009068D9" w:rsidP="000B4FC2">
      <w:pPr>
        <w:pStyle w:val="ListParagraph"/>
        <w:numPr>
          <w:ilvl w:val="0"/>
          <w:numId w:val="38"/>
        </w:numPr>
        <w:spacing w:before="240" w:after="240"/>
        <w:jc w:val="both"/>
        <w:rPr>
          <w:sz w:val="22"/>
          <w:szCs w:val="22"/>
        </w:rPr>
      </w:pPr>
      <w:r w:rsidRPr="001E3FBC">
        <w:rPr>
          <w:sz w:val="22"/>
          <w:szCs w:val="22"/>
        </w:rPr>
        <w:lastRenderedPageBreak/>
        <w:t xml:space="preserve">Cyberstalking or online harassment </w:t>
      </w:r>
    </w:p>
    <w:p w14:paraId="02FAD366" w14:textId="77777777" w:rsidR="00264BBF" w:rsidRPr="001E3FBC" w:rsidRDefault="00264BBF" w:rsidP="000B4FC2">
      <w:pPr>
        <w:pStyle w:val="ListParagraph"/>
        <w:numPr>
          <w:ilvl w:val="0"/>
          <w:numId w:val="38"/>
        </w:numPr>
        <w:spacing w:before="240" w:after="240"/>
        <w:jc w:val="both"/>
        <w:rPr>
          <w:sz w:val="22"/>
          <w:szCs w:val="22"/>
        </w:rPr>
      </w:pPr>
      <w:r w:rsidRPr="001E3FBC">
        <w:rPr>
          <w:sz w:val="22"/>
          <w:szCs w:val="22"/>
        </w:rPr>
        <w:t>Digital Sexual Harassment includes</w:t>
      </w:r>
    </w:p>
    <w:p w14:paraId="2A5487DA" w14:textId="616B42F4" w:rsidR="00264BBF" w:rsidRPr="004521F0" w:rsidRDefault="00264BBF" w:rsidP="000B4FC2">
      <w:pPr>
        <w:pStyle w:val="ListParagraph"/>
        <w:numPr>
          <w:ilvl w:val="0"/>
          <w:numId w:val="39"/>
        </w:numPr>
        <w:spacing w:after="0"/>
        <w:jc w:val="both"/>
        <w:rPr>
          <w:rFonts w:eastAsia="Aptos" w:cs="Aptos"/>
          <w:sz w:val="22"/>
          <w:szCs w:val="22"/>
        </w:rPr>
      </w:pPr>
      <w:r w:rsidRPr="004521F0">
        <w:rPr>
          <w:rFonts w:eastAsia="Aptos" w:cs="Aptos"/>
          <w:sz w:val="22"/>
          <w:szCs w:val="22"/>
        </w:rPr>
        <w:t xml:space="preserve">institutional email </w:t>
      </w:r>
    </w:p>
    <w:p w14:paraId="3B94DD58" w14:textId="2FA8BF7D" w:rsidR="00264BBF" w:rsidRPr="004521F0" w:rsidRDefault="00264BBF" w:rsidP="000B4FC2">
      <w:pPr>
        <w:pStyle w:val="ListParagraph"/>
        <w:numPr>
          <w:ilvl w:val="0"/>
          <w:numId w:val="39"/>
        </w:numPr>
        <w:spacing w:after="0"/>
        <w:jc w:val="both"/>
        <w:rPr>
          <w:rFonts w:eastAsia="Aptos" w:cs="Aptos"/>
          <w:sz w:val="22"/>
          <w:szCs w:val="22"/>
        </w:rPr>
      </w:pPr>
      <w:r w:rsidRPr="004521F0">
        <w:rPr>
          <w:rFonts w:eastAsia="Aptos" w:cs="Aptos"/>
          <w:sz w:val="22"/>
          <w:szCs w:val="22"/>
        </w:rPr>
        <w:t xml:space="preserve">LMS platforms </w:t>
      </w:r>
    </w:p>
    <w:p w14:paraId="1F116403" w14:textId="77C6F4E0" w:rsidR="00264BBF" w:rsidRPr="004521F0" w:rsidRDefault="00264BBF" w:rsidP="000B4FC2">
      <w:pPr>
        <w:pStyle w:val="ListParagraph"/>
        <w:numPr>
          <w:ilvl w:val="0"/>
          <w:numId w:val="39"/>
        </w:numPr>
        <w:spacing w:after="0"/>
        <w:jc w:val="both"/>
        <w:rPr>
          <w:rFonts w:eastAsia="Aptos" w:cs="Aptos"/>
          <w:sz w:val="22"/>
          <w:szCs w:val="22"/>
        </w:rPr>
      </w:pPr>
      <w:r w:rsidRPr="004521F0">
        <w:rPr>
          <w:rFonts w:eastAsia="Aptos" w:cs="Aptos"/>
          <w:sz w:val="22"/>
          <w:szCs w:val="22"/>
        </w:rPr>
        <w:t xml:space="preserve">WhatsApp academic groups </w:t>
      </w:r>
    </w:p>
    <w:p w14:paraId="25C8FB4B" w14:textId="26AD26BE" w:rsidR="00264BBF" w:rsidRPr="004521F0" w:rsidRDefault="00264BBF" w:rsidP="000B4FC2">
      <w:pPr>
        <w:pStyle w:val="ListParagraph"/>
        <w:numPr>
          <w:ilvl w:val="0"/>
          <w:numId w:val="39"/>
        </w:numPr>
        <w:spacing w:after="0"/>
        <w:jc w:val="both"/>
        <w:rPr>
          <w:rFonts w:eastAsia="Aptos" w:cs="Aptos"/>
          <w:sz w:val="22"/>
          <w:szCs w:val="22"/>
        </w:rPr>
      </w:pPr>
      <w:r w:rsidRPr="004521F0">
        <w:rPr>
          <w:rFonts w:eastAsia="Aptos" w:cs="Aptos"/>
          <w:sz w:val="22"/>
          <w:szCs w:val="22"/>
        </w:rPr>
        <w:t xml:space="preserve">research supervision communication </w:t>
      </w:r>
    </w:p>
    <w:p w14:paraId="4542F9C0" w14:textId="5BB41A1E" w:rsidR="00264BBF" w:rsidRPr="004521F0" w:rsidRDefault="00264BBF" w:rsidP="000B4FC2">
      <w:pPr>
        <w:pStyle w:val="ListParagraph"/>
        <w:numPr>
          <w:ilvl w:val="0"/>
          <w:numId w:val="39"/>
        </w:numPr>
        <w:spacing w:after="0"/>
        <w:jc w:val="both"/>
        <w:rPr>
          <w:rFonts w:eastAsia="Aptos" w:cs="Aptos"/>
          <w:sz w:val="22"/>
          <w:szCs w:val="22"/>
        </w:rPr>
      </w:pPr>
      <w:r w:rsidRPr="004521F0">
        <w:rPr>
          <w:rFonts w:eastAsia="Aptos" w:cs="Aptos"/>
          <w:sz w:val="22"/>
          <w:szCs w:val="22"/>
        </w:rPr>
        <w:t xml:space="preserve">conference coordination platforms </w:t>
      </w:r>
    </w:p>
    <w:p w14:paraId="5EA0BD3B" w14:textId="275ADB99" w:rsidR="00264BBF" w:rsidRPr="004521F0" w:rsidRDefault="00264BBF" w:rsidP="000B4FC2">
      <w:pPr>
        <w:pStyle w:val="ListParagraph"/>
        <w:numPr>
          <w:ilvl w:val="0"/>
          <w:numId w:val="39"/>
        </w:numPr>
        <w:spacing w:after="0"/>
        <w:jc w:val="both"/>
        <w:rPr>
          <w:rFonts w:eastAsia="Aptos" w:cs="Aptos"/>
          <w:sz w:val="22"/>
          <w:szCs w:val="22"/>
        </w:rPr>
      </w:pPr>
      <w:r w:rsidRPr="004521F0">
        <w:rPr>
          <w:rFonts w:eastAsia="Aptos" w:cs="Aptos"/>
          <w:sz w:val="22"/>
          <w:szCs w:val="22"/>
        </w:rPr>
        <w:t xml:space="preserve">Google Classroom </w:t>
      </w:r>
    </w:p>
    <w:p w14:paraId="7EFC3A84" w14:textId="63A7493B" w:rsidR="009068D9" w:rsidRDefault="00264BBF" w:rsidP="000B4FC2">
      <w:pPr>
        <w:pStyle w:val="ListParagraph"/>
        <w:numPr>
          <w:ilvl w:val="0"/>
          <w:numId w:val="39"/>
        </w:numPr>
        <w:spacing w:after="0"/>
        <w:jc w:val="both"/>
        <w:rPr>
          <w:rFonts w:eastAsia="Aptos" w:cs="Aptos"/>
          <w:sz w:val="22"/>
          <w:szCs w:val="22"/>
        </w:rPr>
      </w:pPr>
      <w:r w:rsidRPr="004521F0">
        <w:rPr>
          <w:rFonts w:eastAsia="Aptos" w:cs="Aptos"/>
          <w:sz w:val="22"/>
          <w:szCs w:val="22"/>
        </w:rPr>
        <w:t>video conferencing platforms</w:t>
      </w:r>
    </w:p>
    <w:p w14:paraId="5D7EA3AB" w14:textId="2987C92A" w:rsidR="00264BBF" w:rsidRPr="004521F0" w:rsidRDefault="00264BBF" w:rsidP="000B4FC2">
      <w:pPr>
        <w:pStyle w:val="ListParagraph"/>
        <w:numPr>
          <w:ilvl w:val="0"/>
          <w:numId w:val="39"/>
        </w:numPr>
        <w:spacing w:after="0"/>
        <w:jc w:val="both"/>
        <w:rPr>
          <w:rFonts w:eastAsia="Aptos" w:cs="Aptos"/>
          <w:sz w:val="22"/>
          <w:szCs w:val="22"/>
        </w:rPr>
      </w:pPr>
      <w:r w:rsidRPr="004521F0">
        <w:rPr>
          <w:rFonts w:eastAsia="Aptos" w:cs="Aptos"/>
          <w:sz w:val="22"/>
          <w:szCs w:val="22"/>
        </w:rPr>
        <w:t>Among others</w:t>
      </w:r>
    </w:p>
    <w:p w14:paraId="088337E3" w14:textId="0ECDC889" w:rsidR="3E366AA4" w:rsidRPr="004521F0" w:rsidRDefault="3E366AA4" w:rsidP="000B4FC2">
      <w:pPr>
        <w:pStyle w:val="Heading3"/>
        <w:numPr>
          <w:ilvl w:val="0"/>
          <w:numId w:val="27"/>
        </w:numPr>
        <w:spacing w:before="240" w:after="240"/>
        <w:jc w:val="both"/>
        <w:rPr>
          <w:rFonts w:eastAsia="Aptos" w:cs="Aptos"/>
          <w:b/>
          <w:bCs/>
          <w:sz w:val="22"/>
          <w:szCs w:val="22"/>
        </w:rPr>
      </w:pPr>
      <w:r w:rsidRPr="004521F0">
        <w:rPr>
          <w:rFonts w:eastAsia="Aptos" w:cs="Aptos"/>
          <w:b/>
          <w:bCs/>
          <w:sz w:val="22"/>
          <w:szCs w:val="22"/>
        </w:rPr>
        <w:t>Sexual Assault</w:t>
      </w:r>
    </w:p>
    <w:p w14:paraId="0E0205D5" w14:textId="595C265B" w:rsidR="3E366AA4" w:rsidRPr="004521F0" w:rsidRDefault="3E366AA4" w:rsidP="001E3FBC">
      <w:pPr>
        <w:spacing w:before="240" w:after="240"/>
        <w:ind w:left="408"/>
        <w:jc w:val="both"/>
        <w:rPr>
          <w:rFonts w:eastAsia="Aptos" w:cs="Aptos"/>
          <w:sz w:val="22"/>
          <w:szCs w:val="22"/>
        </w:rPr>
      </w:pPr>
      <w:r w:rsidRPr="004521F0">
        <w:rPr>
          <w:rFonts w:eastAsia="Aptos" w:cs="Aptos"/>
          <w:sz w:val="22"/>
          <w:szCs w:val="22"/>
        </w:rPr>
        <w:t xml:space="preserve">Sexual assault includes any </w:t>
      </w:r>
      <w:r w:rsidRPr="004521F0">
        <w:rPr>
          <w:rFonts w:eastAsia="Aptos" w:cs="Aptos"/>
          <w:b/>
          <w:bCs/>
          <w:sz w:val="22"/>
          <w:szCs w:val="22"/>
        </w:rPr>
        <w:t>non-consensual sexual act</w:t>
      </w:r>
      <w:r w:rsidRPr="004521F0">
        <w:rPr>
          <w:rFonts w:eastAsia="Aptos" w:cs="Aptos"/>
          <w:sz w:val="22"/>
          <w:szCs w:val="22"/>
        </w:rPr>
        <w:t>, including but not limited to:</w:t>
      </w:r>
    </w:p>
    <w:p w14:paraId="371C8FD6" w14:textId="4AB512DA" w:rsidR="3E366AA4" w:rsidRPr="004521F0" w:rsidRDefault="3E366AA4" w:rsidP="000B4FC2">
      <w:pPr>
        <w:pStyle w:val="ListParagraph"/>
        <w:numPr>
          <w:ilvl w:val="0"/>
          <w:numId w:val="7"/>
        </w:numPr>
        <w:spacing w:after="0"/>
        <w:ind w:left="1128"/>
        <w:jc w:val="both"/>
        <w:rPr>
          <w:rFonts w:eastAsia="Aptos" w:cs="Aptos"/>
          <w:sz w:val="22"/>
          <w:szCs w:val="22"/>
        </w:rPr>
      </w:pPr>
      <w:r w:rsidRPr="004521F0">
        <w:rPr>
          <w:rFonts w:eastAsia="Aptos" w:cs="Aptos"/>
          <w:sz w:val="22"/>
          <w:szCs w:val="22"/>
        </w:rPr>
        <w:t xml:space="preserve">Rape or forced sexual acts </w:t>
      </w:r>
    </w:p>
    <w:p w14:paraId="7EC8D253" w14:textId="618EE82C" w:rsidR="3E366AA4" w:rsidRPr="004521F0" w:rsidRDefault="3E366AA4" w:rsidP="000B4FC2">
      <w:pPr>
        <w:pStyle w:val="ListParagraph"/>
        <w:numPr>
          <w:ilvl w:val="0"/>
          <w:numId w:val="7"/>
        </w:numPr>
        <w:spacing w:after="0"/>
        <w:ind w:left="1128"/>
        <w:jc w:val="both"/>
        <w:rPr>
          <w:rFonts w:eastAsia="Aptos" w:cs="Aptos"/>
          <w:sz w:val="22"/>
          <w:szCs w:val="22"/>
        </w:rPr>
      </w:pPr>
      <w:r w:rsidRPr="004521F0">
        <w:rPr>
          <w:rFonts w:eastAsia="Aptos" w:cs="Aptos"/>
          <w:sz w:val="22"/>
          <w:szCs w:val="22"/>
        </w:rPr>
        <w:t xml:space="preserve">Unwanted physical contact </w:t>
      </w:r>
    </w:p>
    <w:p w14:paraId="2297ACCA" w14:textId="2D256B60" w:rsidR="3E366AA4" w:rsidRPr="004521F0" w:rsidRDefault="3E366AA4" w:rsidP="000B4FC2">
      <w:pPr>
        <w:pStyle w:val="ListParagraph"/>
        <w:numPr>
          <w:ilvl w:val="0"/>
          <w:numId w:val="7"/>
        </w:numPr>
        <w:spacing w:after="0"/>
        <w:ind w:left="1128"/>
        <w:jc w:val="both"/>
        <w:rPr>
          <w:rFonts w:eastAsia="Aptos" w:cs="Aptos"/>
          <w:sz w:val="22"/>
          <w:szCs w:val="22"/>
        </w:rPr>
      </w:pPr>
      <w:r w:rsidRPr="004521F0">
        <w:rPr>
          <w:rFonts w:eastAsia="Aptos" w:cs="Aptos"/>
          <w:sz w:val="22"/>
          <w:szCs w:val="22"/>
        </w:rPr>
        <w:t xml:space="preserve">Indecent exposure or gestures </w:t>
      </w:r>
    </w:p>
    <w:p w14:paraId="4836BB2D" w14:textId="483E7F4D" w:rsidR="3E366AA4" w:rsidRPr="004521F0" w:rsidRDefault="3E366AA4" w:rsidP="000B4FC2">
      <w:pPr>
        <w:pStyle w:val="ListParagraph"/>
        <w:numPr>
          <w:ilvl w:val="0"/>
          <w:numId w:val="7"/>
        </w:numPr>
        <w:spacing w:after="0"/>
        <w:ind w:left="1128"/>
        <w:jc w:val="both"/>
        <w:rPr>
          <w:rFonts w:eastAsia="Aptos" w:cs="Aptos"/>
          <w:sz w:val="22"/>
          <w:szCs w:val="22"/>
        </w:rPr>
      </w:pPr>
      <w:r w:rsidRPr="004521F0">
        <w:rPr>
          <w:rFonts w:eastAsia="Aptos" w:cs="Aptos"/>
          <w:sz w:val="22"/>
          <w:szCs w:val="22"/>
        </w:rPr>
        <w:t xml:space="preserve">Voyeurism or image-based abuse </w:t>
      </w:r>
    </w:p>
    <w:p w14:paraId="36B288B0" w14:textId="4DF03C5D" w:rsidR="3E366AA4" w:rsidRPr="004521F0" w:rsidRDefault="3E366AA4" w:rsidP="000B4FC2">
      <w:pPr>
        <w:pStyle w:val="ListParagraph"/>
        <w:numPr>
          <w:ilvl w:val="0"/>
          <w:numId w:val="7"/>
        </w:numPr>
        <w:spacing w:after="0"/>
        <w:ind w:left="1128"/>
        <w:jc w:val="both"/>
        <w:rPr>
          <w:rFonts w:eastAsia="Aptos" w:cs="Aptos"/>
          <w:sz w:val="22"/>
          <w:szCs w:val="22"/>
        </w:rPr>
      </w:pPr>
      <w:r w:rsidRPr="004521F0">
        <w:rPr>
          <w:rFonts w:eastAsia="Aptos" w:cs="Aptos"/>
          <w:sz w:val="22"/>
          <w:szCs w:val="22"/>
        </w:rPr>
        <w:t xml:space="preserve">Coercion or pressure for sexual activity </w:t>
      </w:r>
    </w:p>
    <w:p w14:paraId="31F3D433" w14:textId="77777777" w:rsidR="00245BB4" w:rsidRDefault="2101C437" w:rsidP="000B4FC2">
      <w:pPr>
        <w:pStyle w:val="Heading3"/>
        <w:numPr>
          <w:ilvl w:val="0"/>
          <w:numId w:val="27"/>
        </w:numPr>
        <w:spacing w:before="240" w:after="240"/>
        <w:jc w:val="both"/>
        <w:rPr>
          <w:b/>
          <w:bCs/>
          <w:sz w:val="22"/>
          <w:szCs w:val="22"/>
        </w:rPr>
      </w:pPr>
      <w:r w:rsidRPr="004521F0">
        <w:rPr>
          <w:rFonts w:eastAsia="Aptos" w:cs="Aptos"/>
          <w:b/>
          <w:bCs/>
          <w:sz w:val="22"/>
          <w:szCs w:val="22"/>
        </w:rPr>
        <w:t>Governance</w:t>
      </w:r>
      <w:r w:rsidRPr="004521F0">
        <w:rPr>
          <w:b/>
          <w:bCs/>
          <w:sz w:val="22"/>
          <w:szCs w:val="22"/>
        </w:rPr>
        <w:t xml:space="preserve"> Structure</w:t>
      </w:r>
    </w:p>
    <w:p w14:paraId="11DFBA03" w14:textId="698299F0" w:rsidR="2101C437" w:rsidRPr="00245BB4" w:rsidRDefault="2101C437" w:rsidP="000B4FC2">
      <w:pPr>
        <w:pStyle w:val="Heading3"/>
        <w:numPr>
          <w:ilvl w:val="1"/>
          <w:numId w:val="27"/>
        </w:numPr>
        <w:spacing w:before="240" w:after="240"/>
        <w:jc w:val="both"/>
        <w:rPr>
          <w:b/>
          <w:bCs/>
          <w:sz w:val="22"/>
          <w:szCs w:val="22"/>
        </w:rPr>
      </w:pPr>
      <w:r w:rsidRPr="00245BB4">
        <w:rPr>
          <w:b/>
          <w:bCs/>
          <w:sz w:val="22"/>
          <w:szCs w:val="22"/>
        </w:rPr>
        <w:t>Internal Committee (IC) – Statutory Body</w:t>
      </w:r>
    </w:p>
    <w:p w14:paraId="26C7672D" w14:textId="17921F0D" w:rsidR="2101C437" w:rsidRPr="004521F0" w:rsidRDefault="2101C437" w:rsidP="00245BB4">
      <w:pPr>
        <w:spacing w:before="240" w:after="240"/>
        <w:ind w:left="768"/>
        <w:jc w:val="both"/>
        <w:rPr>
          <w:sz w:val="22"/>
          <w:szCs w:val="22"/>
        </w:rPr>
      </w:pPr>
      <w:r w:rsidRPr="004521F0">
        <w:rPr>
          <w:sz w:val="22"/>
          <w:szCs w:val="22"/>
        </w:rPr>
        <w:t xml:space="preserve">In accordance with the Sexual Harassment of Women at Workplace Act 2013, UoSD has constituted an </w:t>
      </w:r>
      <w:r w:rsidRPr="004521F0">
        <w:rPr>
          <w:b/>
          <w:bCs/>
          <w:sz w:val="22"/>
          <w:szCs w:val="22"/>
        </w:rPr>
        <w:t>Internal Committee (IC)</w:t>
      </w:r>
      <w:r w:rsidRPr="004521F0">
        <w:rPr>
          <w:sz w:val="22"/>
          <w:szCs w:val="22"/>
        </w:rPr>
        <w:t>.</w:t>
      </w:r>
    </w:p>
    <w:p w14:paraId="2FD77F64" w14:textId="17194D40" w:rsidR="00B163D1" w:rsidRPr="00B163D1" w:rsidRDefault="2101C437" w:rsidP="00B163D1">
      <w:pPr>
        <w:pStyle w:val="Heading4"/>
        <w:spacing w:before="319" w:after="319"/>
        <w:ind w:left="768"/>
        <w:jc w:val="both"/>
        <w:rPr>
          <w:b/>
          <w:bCs/>
          <w:sz w:val="22"/>
          <w:szCs w:val="22"/>
        </w:rPr>
      </w:pPr>
      <w:r w:rsidRPr="004521F0">
        <w:rPr>
          <w:b/>
          <w:bCs/>
          <w:sz w:val="22"/>
          <w:szCs w:val="22"/>
        </w:rPr>
        <w:t>Composition</w:t>
      </w:r>
    </w:p>
    <w:p w14:paraId="16B6093D" w14:textId="77777777" w:rsidR="00B163D1" w:rsidRPr="00B163D1" w:rsidRDefault="00B163D1" w:rsidP="00B163D1">
      <w:pPr>
        <w:pStyle w:val="ListParagraph"/>
        <w:numPr>
          <w:ilvl w:val="0"/>
          <w:numId w:val="8"/>
        </w:numPr>
        <w:spacing w:after="0"/>
        <w:ind w:left="1488"/>
        <w:jc w:val="both"/>
        <w:rPr>
          <w:sz w:val="22"/>
          <w:szCs w:val="22"/>
        </w:rPr>
      </w:pPr>
      <w:r w:rsidRPr="00B163D1">
        <w:rPr>
          <w:sz w:val="22"/>
          <w:szCs w:val="22"/>
        </w:rPr>
        <w:t>Presiding Officer (senior woman employee) - Dr Nalini Sharan</w:t>
      </w:r>
    </w:p>
    <w:p w14:paraId="608D398E" w14:textId="77777777" w:rsidR="00B163D1" w:rsidRPr="00B163D1" w:rsidRDefault="00B163D1" w:rsidP="00B163D1">
      <w:pPr>
        <w:pStyle w:val="ListParagraph"/>
        <w:numPr>
          <w:ilvl w:val="0"/>
          <w:numId w:val="8"/>
        </w:numPr>
        <w:spacing w:after="0"/>
        <w:ind w:left="1488"/>
        <w:jc w:val="both"/>
        <w:rPr>
          <w:sz w:val="22"/>
          <w:szCs w:val="22"/>
        </w:rPr>
      </w:pPr>
      <w:r w:rsidRPr="00B163D1">
        <w:rPr>
          <w:sz w:val="22"/>
          <w:szCs w:val="22"/>
        </w:rPr>
        <w:t>Minimum two faculty members – Dr. Aparna &amp; Dr Simarjeet Singh</w:t>
      </w:r>
    </w:p>
    <w:p w14:paraId="24E5F8F8" w14:textId="77777777" w:rsidR="00B163D1" w:rsidRPr="00B163D1" w:rsidRDefault="00B163D1" w:rsidP="00B163D1">
      <w:pPr>
        <w:pStyle w:val="ListParagraph"/>
        <w:numPr>
          <w:ilvl w:val="0"/>
          <w:numId w:val="8"/>
        </w:numPr>
        <w:spacing w:after="0"/>
        <w:ind w:left="1488"/>
        <w:jc w:val="both"/>
        <w:rPr>
          <w:sz w:val="22"/>
          <w:szCs w:val="22"/>
        </w:rPr>
      </w:pPr>
      <w:r w:rsidRPr="00B163D1">
        <w:rPr>
          <w:sz w:val="22"/>
          <w:szCs w:val="22"/>
        </w:rPr>
        <w:t>Student Rep (UG)</w:t>
      </w:r>
    </w:p>
    <w:p w14:paraId="258D09A7" w14:textId="77777777" w:rsidR="00B163D1" w:rsidRPr="00B163D1" w:rsidRDefault="00B163D1" w:rsidP="00B163D1">
      <w:pPr>
        <w:pStyle w:val="ListParagraph"/>
        <w:numPr>
          <w:ilvl w:val="0"/>
          <w:numId w:val="8"/>
        </w:numPr>
        <w:spacing w:after="0"/>
        <w:ind w:left="1488"/>
        <w:jc w:val="both"/>
        <w:rPr>
          <w:sz w:val="22"/>
          <w:szCs w:val="22"/>
        </w:rPr>
      </w:pPr>
      <w:r w:rsidRPr="00B163D1">
        <w:rPr>
          <w:sz w:val="22"/>
          <w:szCs w:val="22"/>
        </w:rPr>
        <w:t>Student Rep (PG)</w:t>
      </w:r>
    </w:p>
    <w:p w14:paraId="2EB8110E" w14:textId="264EB671" w:rsidR="00B163D1" w:rsidRPr="00B163D1" w:rsidRDefault="00B163D1" w:rsidP="00B163D1">
      <w:pPr>
        <w:pStyle w:val="ListParagraph"/>
        <w:numPr>
          <w:ilvl w:val="0"/>
          <w:numId w:val="8"/>
        </w:numPr>
        <w:spacing w:after="0"/>
        <w:ind w:left="1488"/>
        <w:jc w:val="both"/>
        <w:rPr>
          <w:sz w:val="22"/>
          <w:szCs w:val="22"/>
        </w:rPr>
      </w:pPr>
      <w:r w:rsidRPr="00B163D1">
        <w:rPr>
          <w:sz w:val="22"/>
          <w:szCs w:val="22"/>
        </w:rPr>
        <w:t xml:space="preserve">One external member (NGO/legal expert) – </w:t>
      </w:r>
      <w:proofErr w:type="spellStart"/>
      <w:r w:rsidRPr="00B163D1">
        <w:rPr>
          <w:sz w:val="22"/>
          <w:szCs w:val="22"/>
        </w:rPr>
        <w:t>Navmallika</w:t>
      </w:r>
      <w:proofErr w:type="spellEnd"/>
      <w:r w:rsidRPr="00B163D1">
        <w:rPr>
          <w:sz w:val="22"/>
          <w:szCs w:val="22"/>
        </w:rPr>
        <w:t xml:space="preserve"> Gupta</w:t>
      </w:r>
    </w:p>
    <w:p w14:paraId="66730134" w14:textId="6C95EE8E" w:rsidR="00B163D1" w:rsidRPr="00B163D1" w:rsidRDefault="00B163D1" w:rsidP="00B163D1">
      <w:pPr>
        <w:pStyle w:val="ListParagraph"/>
        <w:numPr>
          <w:ilvl w:val="0"/>
          <w:numId w:val="8"/>
        </w:numPr>
        <w:spacing w:after="0"/>
        <w:ind w:left="1488"/>
        <w:jc w:val="both"/>
        <w:rPr>
          <w:sz w:val="22"/>
          <w:szCs w:val="22"/>
        </w:rPr>
      </w:pPr>
      <w:r w:rsidRPr="00B163D1">
        <w:rPr>
          <w:sz w:val="22"/>
          <w:szCs w:val="22"/>
        </w:rPr>
        <w:t>Marketing Manager – Swati Kaushik</w:t>
      </w:r>
    </w:p>
    <w:p w14:paraId="65020DCB" w14:textId="45A314A9" w:rsidR="00B163D1" w:rsidRPr="00B163D1" w:rsidRDefault="00B163D1" w:rsidP="00B163D1">
      <w:pPr>
        <w:pStyle w:val="ListParagraph"/>
        <w:numPr>
          <w:ilvl w:val="0"/>
          <w:numId w:val="8"/>
        </w:numPr>
        <w:spacing w:after="0"/>
        <w:ind w:left="1488"/>
        <w:jc w:val="both"/>
        <w:rPr>
          <w:sz w:val="22"/>
          <w:szCs w:val="22"/>
        </w:rPr>
      </w:pPr>
      <w:r w:rsidRPr="00B163D1">
        <w:rPr>
          <w:sz w:val="22"/>
          <w:szCs w:val="22"/>
        </w:rPr>
        <w:t>Student Support Manager – Riya Kapoor</w:t>
      </w:r>
    </w:p>
    <w:p w14:paraId="74114685" w14:textId="6E6BAF55" w:rsidR="00B163D1" w:rsidRPr="00B163D1" w:rsidRDefault="00B163D1" w:rsidP="00B163D1">
      <w:pPr>
        <w:pStyle w:val="ListParagraph"/>
        <w:numPr>
          <w:ilvl w:val="0"/>
          <w:numId w:val="8"/>
        </w:numPr>
        <w:spacing w:after="0"/>
        <w:ind w:left="1488"/>
        <w:jc w:val="both"/>
        <w:rPr>
          <w:sz w:val="22"/>
          <w:szCs w:val="22"/>
        </w:rPr>
      </w:pPr>
      <w:r w:rsidRPr="00B163D1">
        <w:rPr>
          <w:sz w:val="22"/>
          <w:szCs w:val="22"/>
        </w:rPr>
        <w:t>Staff members: Sudhanshu Tamta &amp; Anju Pawaria</w:t>
      </w:r>
    </w:p>
    <w:p w14:paraId="232483A3" w14:textId="00E6FE64" w:rsidR="2101C437" w:rsidRPr="004521F0" w:rsidRDefault="2101C437" w:rsidP="00245BB4">
      <w:pPr>
        <w:pStyle w:val="Heading4"/>
        <w:spacing w:before="319" w:after="319"/>
        <w:ind w:left="768"/>
        <w:jc w:val="both"/>
        <w:rPr>
          <w:b/>
          <w:bCs/>
          <w:sz w:val="22"/>
          <w:szCs w:val="22"/>
        </w:rPr>
      </w:pPr>
      <w:r w:rsidRPr="004521F0">
        <w:rPr>
          <w:b/>
          <w:bCs/>
          <w:sz w:val="22"/>
          <w:szCs w:val="22"/>
        </w:rPr>
        <w:t>Role</w:t>
      </w:r>
    </w:p>
    <w:p w14:paraId="4551D5D9" w14:textId="02C93F2B" w:rsidR="2101C437" w:rsidRPr="004521F0" w:rsidRDefault="2101C437" w:rsidP="000B4FC2">
      <w:pPr>
        <w:pStyle w:val="ListParagraph"/>
        <w:numPr>
          <w:ilvl w:val="0"/>
          <w:numId w:val="9"/>
        </w:numPr>
        <w:spacing w:after="0"/>
        <w:ind w:left="1488"/>
        <w:jc w:val="both"/>
        <w:rPr>
          <w:sz w:val="22"/>
          <w:szCs w:val="22"/>
        </w:rPr>
      </w:pPr>
      <w:r w:rsidRPr="004521F0">
        <w:rPr>
          <w:sz w:val="22"/>
          <w:szCs w:val="22"/>
        </w:rPr>
        <w:t xml:space="preserve">Receive and investigate formal complaints </w:t>
      </w:r>
    </w:p>
    <w:p w14:paraId="751560F2" w14:textId="5AFFDE68" w:rsidR="2101C437" w:rsidRPr="004521F0" w:rsidRDefault="2101C437" w:rsidP="000B4FC2">
      <w:pPr>
        <w:pStyle w:val="ListParagraph"/>
        <w:numPr>
          <w:ilvl w:val="0"/>
          <w:numId w:val="9"/>
        </w:numPr>
        <w:spacing w:after="0"/>
        <w:ind w:left="1488"/>
        <w:jc w:val="both"/>
        <w:rPr>
          <w:sz w:val="22"/>
          <w:szCs w:val="22"/>
        </w:rPr>
      </w:pPr>
      <w:r w:rsidRPr="004521F0">
        <w:rPr>
          <w:sz w:val="22"/>
          <w:szCs w:val="22"/>
        </w:rPr>
        <w:t xml:space="preserve">Conduct fair, confidential, and time-bound inquiries </w:t>
      </w:r>
    </w:p>
    <w:p w14:paraId="32A01C3F" w14:textId="09F02206" w:rsidR="2101C437" w:rsidRPr="004521F0" w:rsidRDefault="2101C437" w:rsidP="000B4FC2">
      <w:pPr>
        <w:pStyle w:val="ListParagraph"/>
        <w:numPr>
          <w:ilvl w:val="0"/>
          <w:numId w:val="9"/>
        </w:numPr>
        <w:spacing w:after="0"/>
        <w:ind w:left="1488"/>
        <w:jc w:val="both"/>
        <w:rPr>
          <w:sz w:val="22"/>
          <w:szCs w:val="22"/>
        </w:rPr>
      </w:pPr>
      <w:r w:rsidRPr="004521F0">
        <w:rPr>
          <w:sz w:val="22"/>
          <w:szCs w:val="22"/>
        </w:rPr>
        <w:t xml:space="preserve">Recommend disciplinary action </w:t>
      </w:r>
    </w:p>
    <w:p w14:paraId="36E2B3CE" w14:textId="7EECCECD" w:rsidR="2101C437" w:rsidRPr="004521F0" w:rsidRDefault="2101C437" w:rsidP="000B4FC2">
      <w:pPr>
        <w:pStyle w:val="ListParagraph"/>
        <w:numPr>
          <w:ilvl w:val="0"/>
          <w:numId w:val="9"/>
        </w:numPr>
        <w:spacing w:after="0"/>
        <w:ind w:left="1488"/>
        <w:jc w:val="both"/>
        <w:rPr>
          <w:sz w:val="22"/>
          <w:szCs w:val="22"/>
        </w:rPr>
      </w:pPr>
      <w:r w:rsidRPr="004521F0">
        <w:rPr>
          <w:sz w:val="22"/>
          <w:szCs w:val="22"/>
        </w:rPr>
        <w:t xml:space="preserve">Ensure protection against retaliation </w:t>
      </w:r>
    </w:p>
    <w:p w14:paraId="2ABA9AD8" w14:textId="77777777" w:rsidR="00305CFC" w:rsidRPr="004521F0" w:rsidRDefault="00305CFC" w:rsidP="00245BB4">
      <w:pPr>
        <w:spacing w:after="0"/>
        <w:ind w:left="768"/>
        <w:jc w:val="both"/>
        <w:rPr>
          <w:sz w:val="22"/>
          <w:szCs w:val="22"/>
        </w:rPr>
      </w:pPr>
    </w:p>
    <w:p w14:paraId="0D6760B4" w14:textId="692B82C3" w:rsidR="00305CFC" w:rsidRPr="004521F0" w:rsidRDefault="006F63CC" w:rsidP="000B4FC2">
      <w:pPr>
        <w:pStyle w:val="Heading3"/>
        <w:numPr>
          <w:ilvl w:val="0"/>
          <w:numId w:val="27"/>
        </w:numPr>
        <w:spacing w:before="240" w:after="240"/>
        <w:jc w:val="both"/>
        <w:rPr>
          <w:sz w:val="22"/>
          <w:szCs w:val="22"/>
          <w:lang w:val="en-IN"/>
        </w:rPr>
      </w:pPr>
      <w:r w:rsidRPr="004521F0">
        <w:rPr>
          <w:b/>
          <w:bCs/>
          <w:sz w:val="22"/>
          <w:szCs w:val="22"/>
          <w:lang w:val="en-IN"/>
        </w:rPr>
        <w:lastRenderedPageBreak/>
        <w:t>12</w:t>
      </w:r>
      <w:r w:rsidR="00305CFC" w:rsidRPr="004521F0">
        <w:rPr>
          <w:b/>
          <w:bCs/>
          <w:sz w:val="22"/>
          <w:szCs w:val="22"/>
          <w:lang w:val="en-IN"/>
        </w:rPr>
        <w:t xml:space="preserve">. </w:t>
      </w:r>
      <w:r w:rsidR="00305CFC" w:rsidRPr="00207B54">
        <w:rPr>
          <w:rFonts w:eastAsia="Aptos" w:cs="Aptos"/>
          <w:b/>
          <w:bCs/>
          <w:sz w:val="22"/>
          <w:szCs w:val="22"/>
          <w:lang w:val="en-IN"/>
        </w:rPr>
        <w:t>Interim</w:t>
      </w:r>
      <w:r w:rsidR="00305CFC" w:rsidRPr="004521F0">
        <w:rPr>
          <w:b/>
          <w:bCs/>
          <w:sz w:val="22"/>
          <w:szCs w:val="22"/>
          <w:lang w:val="en-IN"/>
        </w:rPr>
        <w:t xml:space="preserve"> redressal-The HEI may,</w:t>
      </w:r>
    </w:p>
    <w:p w14:paraId="1D26D100" w14:textId="71C54D69" w:rsidR="00245BB4" w:rsidRDefault="00305CFC" w:rsidP="000B4FC2">
      <w:pPr>
        <w:pStyle w:val="ListParagraph"/>
        <w:numPr>
          <w:ilvl w:val="1"/>
          <w:numId w:val="40"/>
        </w:numPr>
        <w:jc w:val="both"/>
        <w:rPr>
          <w:sz w:val="22"/>
          <w:szCs w:val="22"/>
          <w:lang w:val="en-IN"/>
        </w:rPr>
      </w:pPr>
      <w:r w:rsidRPr="00245BB4">
        <w:rPr>
          <w:sz w:val="22"/>
          <w:szCs w:val="22"/>
          <w:lang w:val="en-IN"/>
        </w:rPr>
        <w:t xml:space="preserve">transfer the complainant or the respondent to another section or department to minimise the </w:t>
      </w:r>
      <w:r w:rsidR="00353A2C" w:rsidRPr="00245BB4">
        <w:rPr>
          <w:sz w:val="22"/>
          <w:szCs w:val="22"/>
          <w:lang w:val="en-IN"/>
        </w:rPr>
        <w:t>risks.</w:t>
      </w:r>
    </w:p>
    <w:p w14:paraId="51F59EEC" w14:textId="4529F499" w:rsidR="00305CFC" w:rsidRPr="00245BB4" w:rsidRDefault="00305CFC" w:rsidP="000B4FC2">
      <w:pPr>
        <w:pStyle w:val="ListParagraph"/>
        <w:numPr>
          <w:ilvl w:val="1"/>
          <w:numId w:val="40"/>
        </w:numPr>
        <w:jc w:val="both"/>
        <w:rPr>
          <w:sz w:val="22"/>
          <w:szCs w:val="22"/>
          <w:lang w:val="en-IN"/>
        </w:rPr>
      </w:pPr>
      <w:r w:rsidRPr="00245BB4">
        <w:rPr>
          <w:sz w:val="22"/>
          <w:szCs w:val="22"/>
          <w:lang w:val="en-IN"/>
        </w:rPr>
        <w:t xml:space="preserve">involved in contact or </w:t>
      </w:r>
      <w:r w:rsidR="00AE57C5" w:rsidRPr="00245BB4">
        <w:rPr>
          <w:sz w:val="22"/>
          <w:szCs w:val="22"/>
          <w:lang w:val="en-IN"/>
        </w:rPr>
        <w:t>interaction if</w:t>
      </w:r>
      <w:r w:rsidRPr="00245BB4">
        <w:rPr>
          <w:sz w:val="22"/>
          <w:szCs w:val="22"/>
          <w:lang w:val="en-IN"/>
        </w:rPr>
        <w:t xml:space="preserve"> </w:t>
      </w:r>
      <w:r w:rsidR="00020720" w:rsidRPr="00245BB4">
        <w:rPr>
          <w:sz w:val="22"/>
          <w:szCs w:val="22"/>
          <w:lang w:val="en-IN"/>
        </w:rPr>
        <w:t>the IC makes such a recommendation</w:t>
      </w:r>
      <w:r w:rsidR="00353A2C" w:rsidRPr="00245BB4">
        <w:rPr>
          <w:sz w:val="22"/>
          <w:szCs w:val="22"/>
          <w:lang w:val="en-IN"/>
        </w:rPr>
        <w:t>.</w:t>
      </w:r>
    </w:p>
    <w:p w14:paraId="56DEB327" w14:textId="2661CC5E" w:rsidR="00305CFC" w:rsidRPr="00245BB4" w:rsidRDefault="00305CFC" w:rsidP="000B4FC2">
      <w:pPr>
        <w:pStyle w:val="ListParagraph"/>
        <w:numPr>
          <w:ilvl w:val="1"/>
          <w:numId w:val="40"/>
        </w:numPr>
        <w:jc w:val="both"/>
        <w:rPr>
          <w:sz w:val="22"/>
          <w:szCs w:val="22"/>
          <w:lang w:val="en-IN"/>
        </w:rPr>
      </w:pPr>
      <w:r w:rsidRPr="00245BB4">
        <w:rPr>
          <w:sz w:val="22"/>
          <w:szCs w:val="22"/>
          <w:lang w:val="en-IN"/>
        </w:rPr>
        <w:t xml:space="preserve">grant leave to the aggrieved with full protection of status and benefits for a period up to three </w:t>
      </w:r>
      <w:r w:rsidR="00353A2C" w:rsidRPr="00245BB4">
        <w:rPr>
          <w:sz w:val="22"/>
          <w:szCs w:val="22"/>
          <w:lang w:val="en-IN"/>
        </w:rPr>
        <w:t>months.</w:t>
      </w:r>
    </w:p>
    <w:p w14:paraId="388BBCD4" w14:textId="7D39C1D2" w:rsidR="00305CFC" w:rsidRPr="00245BB4" w:rsidRDefault="00305CFC" w:rsidP="000B4FC2">
      <w:pPr>
        <w:pStyle w:val="ListParagraph"/>
        <w:numPr>
          <w:ilvl w:val="1"/>
          <w:numId w:val="40"/>
        </w:numPr>
        <w:jc w:val="both"/>
        <w:rPr>
          <w:sz w:val="22"/>
          <w:szCs w:val="22"/>
          <w:lang w:val="en-IN"/>
        </w:rPr>
      </w:pPr>
      <w:r w:rsidRPr="00245BB4">
        <w:rPr>
          <w:sz w:val="22"/>
          <w:szCs w:val="22"/>
          <w:lang w:val="en-IN"/>
        </w:rPr>
        <w:t>restrain the respondent from reporting on or evaluating the work or performance or tests or examinations</w:t>
      </w:r>
      <w:r w:rsidR="006F63CC" w:rsidRPr="00245BB4">
        <w:rPr>
          <w:sz w:val="22"/>
          <w:szCs w:val="22"/>
          <w:lang w:val="en-IN"/>
        </w:rPr>
        <w:t xml:space="preserve"> </w:t>
      </w:r>
      <w:r w:rsidRPr="00245BB4">
        <w:rPr>
          <w:sz w:val="22"/>
          <w:szCs w:val="22"/>
          <w:lang w:val="en-IN"/>
        </w:rPr>
        <w:t xml:space="preserve">of the </w:t>
      </w:r>
      <w:r w:rsidR="00353A2C" w:rsidRPr="00245BB4">
        <w:rPr>
          <w:sz w:val="22"/>
          <w:szCs w:val="22"/>
          <w:lang w:val="en-IN"/>
        </w:rPr>
        <w:t>complainant.</w:t>
      </w:r>
    </w:p>
    <w:p w14:paraId="15C4B016" w14:textId="77777777" w:rsidR="00245BB4" w:rsidRDefault="00305CFC" w:rsidP="000B4FC2">
      <w:pPr>
        <w:pStyle w:val="ListParagraph"/>
        <w:numPr>
          <w:ilvl w:val="1"/>
          <w:numId w:val="40"/>
        </w:numPr>
        <w:jc w:val="both"/>
        <w:rPr>
          <w:sz w:val="22"/>
          <w:szCs w:val="22"/>
          <w:lang w:val="en-IN"/>
        </w:rPr>
      </w:pPr>
      <w:r w:rsidRPr="00245BB4">
        <w:rPr>
          <w:sz w:val="22"/>
          <w:szCs w:val="22"/>
          <w:lang w:val="en-IN"/>
        </w:rPr>
        <w:t>ensure that offenders are warned to keep a distance from the aggrieved, and wherever necessary, if there</w:t>
      </w:r>
    </w:p>
    <w:p w14:paraId="63D7ECCD" w14:textId="08F29444" w:rsidR="00305CFC" w:rsidRPr="00245BB4" w:rsidRDefault="00305CFC" w:rsidP="000B4FC2">
      <w:pPr>
        <w:pStyle w:val="ListParagraph"/>
        <w:numPr>
          <w:ilvl w:val="1"/>
          <w:numId w:val="40"/>
        </w:numPr>
        <w:jc w:val="both"/>
        <w:rPr>
          <w:sz w:val="22"/>
          <w:szCs w:val="22"/>
          <w:lang w:val="en-IN"/>
        </w:rPr>
      </w:pPr>
      <w:r w:rsidRPr="00245BB4">
        <w:rPr>
          <w:sz w:val="22"/>
          <w:szCs w:val="22"/>
          <w:lang w:val="en-IN"/>
        </w:rPr>
        <w:t xml:space="preserve">is a definite threat, restrain their entry into the </w:t>
      </w:r>
      <w:r w:rsidR="00353A2C" w:rsidRPr="00245BB4">
        <w:rPr>
          <w:sz w:val="22"/>
          <w:szCs w:val="22"/>
          <w:lang w:val="en-IN"/>
        </w:rPr>
        <w:t>campus.</w:t>
      </w:r>
    </w:p>
    <w:p w14:paraId="6DA461DE" w14:textId="45F8B46F" w:rsidR="00305CFC" w:rsidRPr="00245BB4" w:rsidRDefault="00305CFC" w:rsidP="000B4FC2">
      <w:pPr>
        <w:pStyle w:val="ListParagraph"/>
        <w:numPr>
          <w:ilvl w:val="1"/>
          <w:numId w:val="40"/>
        </w:numPr>
        <w:jc w:val="both"/>
        <w:rPr>
          <w:sz w:val="22"/>
          <w:szCs w:val="22"/>
          <w:lang w:val="en-IN"/>
        </w:rPr>
      </w:pPr>
      <w:r w:rsidRPr="00245BB4">
        <w:rPr>
          <w:sz w:val="22"/>
          <w:szCs w:val="22"/>
          <w:lang w:val="en-IN"/>
        </w:rPr>
        <w:t>take strict measures to provide a conducive environment of safety and protection to the complainant</w:t>
      </w:r>
      <w:r w:rsidR="00245BB4">
        <w:rPr>
          <w:sz w:val="22"/>
          <w:szCs w:val="22"/>
          <w:lang w:val="en-IN"/>
        </w:rPr>
        <w:t xml:space="preserve"> </w:t>
      </w:r>
      <w:r w:rsidRPr="00245BB4">
        <w:rPr>
          <w:sz w:val="22"/>
          <w:szCs w:val="22"/>
          <w:lang w:val="en-IN"/>
        </w:rPr>
        <w:t xml:space="preserve">against retaliation and victimisation </w:t>
      </w:r>
      <w:proofErr w:type="gramStart"/>
      <w:r w:rsidRPr="00245BB4">
        <w:rPr>
          <w:sz w:val="22"/>
          <w:szCs w:val="22"/>
          <w:lang w:val="en-IN"/>
        </w:rPr>
        <w:t>as a consequence of</w:t>
      </w:r>
      <w:proofErr w:type="gramEnd"/>
      <w:r w:rsidRPr="00245BB4">
        <w:rPr>
          <w:sz w:val="22"/>
          <w:szCs w:val="22"/>
          <w:lang w:val="en-IN"/>
        </w:rPr>
        <w:t xml:space="preserve"> making a complaint of sexual harassment.</w:t>
      </w:r>
    </w:p>
    <w:p w14:paraId="780F2AEB" w14:textId="77777777" w:rsidR="00245BB4" w:rsidRDefault="00305CFC" w:rsidP="000B4FC2">
      <w:pPr>
        <w:pStyle w:val="Heading3"/>
        <w:numPr>
          <w:ilvl w:val="0"/>
          <w:numId w:val="27"/>
        </w:numPr>
        <w:spacing w:before="240" w:after="240"/>
        <w:jc w:val="both"/>
        <w:rPr>
          <w:b/>
          <w:bCs/>
          <w:sz w:val="22"/>
          <w:szCs w:val="22"/>
          <w:lang w:val="en-IN"/>
        </w:rPr>
      </w:pPr>
      <w:r w:rsidRPr="004521F0">
        <w:rPr>
          <w:b/>
          <w:bCs/>
          <w:sz w:val="22"/>
          <w:szCs w:val="22"/>
          <w:lang w:val="en-IN"/>
        </w:rPr>
        <w:t>1</w:t>
      </w:r>
      <w:r w:rsidR="006F63CC" w:rsidRPr="004521F0">
        <w:rPr>
          <w:b/>
          <w:bCs/>
          <w:sz w:val="22"/>
          <w:szCs w:val="22"/>
          <w:lang w:val="en-IN"/>
        </w:rPr>
        <w:t>3</w:t>
      </w:r>
      <w:r w:rsidRPr="004521F0">
        <w:rPr>
          <w:b/>
          <w:bCs/>
          <w:sz w:val="22"/>
          <w:szCs w:val="22"/>
          <w:lang w:val="en-IN"/>
        </w:rPr>
        <w:t xml:space="preserve">. </w:t>
      </w:r>
      <w:r w:rsidRPr="00207B54">
        <w:rPr>
          <w:rFonts w:eastAsia="Aptos" w:cs="Aptos"/>
          <w:b/>
          <w:bCs/>
          <w:sz w:val="22"/>
          <w:szCs w:val="22"/>
          <w:lang w:val="en-IN"/>
        </w:rPr>
        <w:t>Punishment</w:t>
      </w:r>
      <w:r w:rsidRPr="004521F0">
        <w:rPr>
          <w:b/>
          <w:bCs/>
          <w:sz w:val="22"/>
          <w:szCs w:val="22"/>
          <w:lang w:val="en-IN"/>
        </w:rPr>
        <w:t xml:space="preserve"> and compensatio</w:t>
      </w:r>
      <w:r w:rsidR="00245BB4">
        <w:rPr>
          <w:b/>
          <w:bCs/>
          <w:sz w:val="22"/>
          <w:szCs w:val="22"/>
          <w:lang w:val="en-IN"/>
        </w:rPr>
        <w:t>n:</w:t>
      </w:r>
    </w:p>
    <w:p w14:paraId="564B62FB" w14:textId="7EED7F58" w:rsidR="00305CFC" w:rsidRPr="00245BB4" w:rsidRDefault="00305CFC" w:rsidP="000B4FC2">
      <w:pPr>
        <w:pStyle w:val="ListParagraph"/>
        <w:numPr>
          <w:ilvl w:val="1"/>
          <w:numId w:val="41"/>
        </w:numPr>
        <w:jc w:val="both"/>
        <w:rPr>
          <w:sz w:val="22"/>
          <w:szCs w:val="22"/>
          <w:lang w:val="en-IN"/>
        </w:rPr>
      </w:pPr>
      <w:r w:rsidRPr="00245BB4">
        <w:rPr>
          <w:b/>
          <w:bCs/>
          <w:sz w:val="22"/>
          <w:szCs w:val="22"/>
          <w:lang w:val="en-IN"/>
        </w:rPr>
        <w:t>Anyone found guilty of sexual harassment shall be punished in</w:t>
      </w:r>
      <w:r w:rsidRPr="00245BB4">
        <w:rPr>
          <w:sz w:val="22"/>
          <w:szCs w:val="22"/>
          <w:lang w:val="en-IN"/>
        </w:rPr>
        <w:br/>
        <w:t>accordance with the service rules of the HEI, if the offender is an employee.</w:t>
      </w:r>
    </w:p>
    <w:p w14:paraId="25210F3A" w14:textId="699F0B81" w:rsidR="00305CFC" w:rsidRPr="00245BB4" w:rsidRDefault="00305CFC" w:rsidP="000B4FC2">
      <w:pPr>
        <w:pStyle w:val="ListParagraph"/>
        <w:numPr>
          <w:ilvl w:val="1"/>
          <w:numId w:val="41"/>
        </w:numPr>
        <w:jc w:val="both"/>
        <w:rPr>
          <w:sz w:val="22"/>
          <w:szCs w:val="22"/>
          <w:lang w:val="en-IN"/>
        </w:rPr>
      </w:pPr>
      <w:r w:rsidRPr="00245BB4">
        <w:rPr>
          <w:sz w:val="22"/>
          <w:szCs w:val="22"/>
          <w:lang w:val="en-IN"/>
        </w:rPr>
        <w:t xml:space="preserve">Where the respondent is a student, depending upon the severity of the offence, the HEI </w:t>
      </w:r>
      <w:r w:rsidR="00353A2C" w:rsidRPr="00245BB4">
        <w:rPr>
          <w:sz w:val="22"/>
          <w:szCs w:val="22"/>
          <w:lang w:val="en-IN"/>
        </w:rPr>
        <w:t>may, -</w:t>
      </w:r>
    </w:p>
    <w:p w14:paraId="0051E7F6" w14:textId="4D62C4C4" w:rsidR="00305CFC" w:rsidRPr="00245BB4" w:rsidRDefault="00305CFC" w:rsidP="000B4FC2">
      <w:pPr>
        <w:pStyle w:val="ListParagraph"/>
        <w:numPr>
          <w:ilvl w:val="2"/>
          <w:numId w:val="42"/>
        </w:numPr>
        <w:jc w:val="both"/>
        <w:rPr>
          <w:sz w:val="22"/>
          <w:szCs w:val="22"/>
          <w:lang w:val="en-IN"/>
        </w:rPr>
      </w:pPr>
      <w:r w:rsidRPr="00245BB4">
        <w:rPr>
          <w:sz w:val="22"/>
          <w:szCs w:val="22"/>
          <w:lang w:val="en-IN"/>
        </w:rPr>
        <w:t>withhold privileges of the student such as access to the library, auditoria, halls of residence,</w:t>
      </w:r>
      <w:r w:rsidRPr="00245BB4">
        <w:rPr>
          <w:sz w:val="22"/>
          <w:szCs w:val="22"/>
          <w:lang w:val="en-IN"/>
        </w:rPr>
        <w:br/>
        <w:t xml:space="preserve">transportation, scholarships, allowances, and identity </w:t>
      </w:r>
      <w:r w:rsidR="00353A2C" w:rsidRPr="00245BB4">
        <w:rPr>
          <w:sz w:val="22"/>
          <w:szCs w:val="22"/>
          <w:lang w:val="en-IN"/>
        </w:rPr>
        <w:t>card.</w:t>
      </w:r>
    </w:p>
    <w:p w14:paraId="613C6B35" w14:textId="270F9130" w:rsidR="00305CFC" w:rsidRPr="00245BB4" w:rsidRDefault="00305CFC" w:rsidP="000B4FC2">
      <w:pPr>
        <w:pStyle w:val="ListParagraph"/>
        <w:numPr>
          <w:ilvl w:val="2"/>
          <w:numId w:val="42"/>
        </w:numPr>
        <w:jc w:val="both"/>
        <w:rPr>
          <w:sz w:val="22"/>
          <w:szCs w:val="22"/>
          <w:lang w:val="en-IN"/>
        </w:rPr>
      </w:pPr>
      <w:r w:rsidRPr="00245BB4">
        <w:rPr>
          <w:sz w:val="22"/>
          <w:szCs w:val="22"/>
          <w:lang w:val="en-IN"/>
        </w:rPr>
        <w:t xml:space="preserve">suspend or restrict entry into the campus for a specific </w:t>
      </w:r>
      <w:r w:rsidR="00353A2C" w:rsidRPr="00245BB4">
        <w:rPr>
          <w:sz w:val="22"/>
          <w:szCs w:val="22"/>
          <w:lang w:val="en-IN"/>
        </w:rPr>
        <w:t>period.</w:t>
      </w:r>
    </w:p>
    <w:p w14:paraId="65E9BBDA" w14:textId="3FEEB401" w:rsidR="00305CFC" w:rsidRPr="00245BB4" w:rsidRDefault="00305CFC" w:rsidP="000B4FC2">
      <w:pPr>
        <w:pStyle w:val="ListParagraph"/>
        <w:numPr>
          <w:ilvl w:val="2"/>
          <w:numId w:val="42"/>
        </w:numPr>
        <w:jc w:val="both"/>
        <w:rPr>
          <w:sz w:val="22"/>
          <w:szCs w:val="22"/>
          <w:lang w:val="en-IN"/>
        </w:rPr>
      </w:pPr>
      <w:r w:rsidRPr="00245BB4">
        <w:rPr>
          <w:sz w:val="22"/>
          <w:szCs w:val="22"/>
          <w:lang w:val="en-IN"/>
        </w:rPr>
        <w:t>expel and strike off name from the rolls of the institution, including denial of readmission, if the</w:t>
      </w:r>
      <w:r w:rsidRPr="00245BB4">
        <w:rPr>
          <w:sz w:val="22"/>
          <w:szCs w:val="22"/>
          <w:lang w:val="en-IN"/>
        </w:rPr>
        <w:br/>
        <w:t xml:space="preserve">offence so </w:t>
      </w:r>
      <w:r w:rsidR="00353A2C" w:rsidRPr="00245BB4">
        <w:rPr>
          <w:sz w:val="22"/>
          <w:szCs w:val="22"/>
          <w:lang w:val="en-IN"/>
        </w:rPr>
        <w:t>warrants.</w:t>
      </w:r>
    </w:p>
    <w:p w14:paraId="52D87C20" w14:textId="161CF091" w:rsidR="00305CFC" w:rsidRPr="00245BB4" w:rsidRDefault="00305CFC" w:rsidP="000B4FC2">
      <w:pPr>
        <w:pStyle w:val="ListParagraph"/>
        <w:numPr>
          <w:ilvl w:val="2"/>
          <w:numId w:val="42"/>
        </w:numPr>
        <w:jc w:val="both"/>
        <w:rPr>
          <w:sz w:val="22"/>
          <w:szCs w:val="22"/>
          <w:lang w:val="en-IN"/>
        </w:rPr>
      </w:pPr>
      <w:r w:rsidRPr="00245BB4">
        <w:rPr>
          <w:sz w:val="22"/>
          <w:szCs w:val="22"/>
          <w:lang w:val="en-IN"/>
        </w:rPr>
        <w:t xml:space="preserve">award reformative punishments like mandatory counselling and, </w:t>
      </w:r>
      <w:r w:rsidR="00353A2C" w:rsidRPr="00245BB4">
        <w:rPr>
          <w:sz w:val="22"/>
          <w:szCs w:val="22"/>
          <w:lang w:val="en-IN"/>
        </w:rPr>
        <w:t>or</w:t>
      </w:r>
      <w:r w:rsidRPr="00245BB4">
        <w:rPr>
          <w:sz w:val="22"/>
          <w:szCs w:val="22"/>
          <w:lang w:val="en-IN"/>
        </w:rPr>
        <w:t xml:space="preserve"> performance of community</w:t>
      </w:r>
      <w:r w:rsidRPr="00245BB4">
        <w:rPr>
          <w:sz w:val="22"/>
          <w:szCs w:val="22"/>
          <w:lang w:val="en-IN"/>
        </w:rPr>
        <w:br/>
        <w:t>services.</w:t>
      </w:r>
    </w:p>
    <w:p w14:paraId="561EC0F9" w14:textId="7245ACD9" w:rsidR="00305CFC" w:rsidRPr="004521F0" w:rsidRDefault="00305CFC" w:rsidP="000B4FC2">
      <w:pPr>
        <w:pStyle w:val="ListParagraph"/>
        <w:numPr>
          <w:ilvl w:val="1"/>
          <w:numId w:val="41"/>
        </w:numPr>
        <w:jc w:val="both"/>
        <w:rPr>
          <w:sz w:val="22"/>
          <w:szCs w:val="22"/>
          <w:lang w:val="en-IN"/>
        </w:rPr>
      </w:pPr>
      <w:r w:rsidRPr="004521F0">
        <w:rPr>
          <w:sz w:val="22"/>
          <w:szCs w:val="22"/>
          <w:lang w:val="en-IN"/>
        </w:rPr>
        <w:t>The aggrieved person is entitled to the payment of compensation. The HEI shall issue direction for</w:t>
      </w:r>
      <w:r w:rsidR="00245BB4">
        <w:rPr>
          <w:sz w:val="22"/>
          <w:szCs w:val="22"/>
          <w:lang w:val="en-IN"/>
        </w:rPr>
        <w:t xml:space="preserve"> </w:t>
      </w:r>
      <w:r w:rsidRPr="004521F0">
        <w:rPr>
          <w:sz w:val="22"/>
          <w:szCs w:val="22"/>
          <w:lang w:val="en-IN"/>
        </w:rPr>
        <w:t>payment of the compensation recommended by the ICC and accepted by the Executive Authority, which</w:t>
      </w:r>
      <w:r w:rsidR="006F63CC" w:rsidRPr="004521F0">
        <w:rPr>
          <w:sz w:val="22"/>
          <w:szCs w:val="22"/>
          <w:lang w:val="en-IN"/>
        </w:rPr>
        <w:t xml:space="preserve"> </w:t>
      </w:r>
      <w:r w:rsidRPr="004521F0">
        <w:rPr>
          <w:sz w:val="22"/>
          <w:szCs w:val="22"/>
          <w:lang w:val="en-IN"/>
        </w:rPr>
        <w:t>shall be recovered from the offender. The compensation payable shall be determined on the basis of-</w:t>
      </w:r>
    </w:p>
    <w:p w14:paraId="780DB9A5" w14:textId="5CBFD09D" w:rsidR="00245BB4" w:rsidRDefault="00305CFC" w:rsidP="000B4FC2">
      <w:pPr>
        <w:pStyle w:val="ListParagraph"/>
        <w:numPr>
          <w:ilvl w:val="2"/>
          <w:numId w:val="43"/>
        </w:numPr>
        <w:jc w:val="both"/>
        <w:rPr>
          <w:sz w:val="22"/>
          <w:szCs w:val="22"/>
          <w:lang w:val="en-IN"/>
        </w:rPr>
      </w:pPr>
      <w:r w:rsidRPr="00245BB4">
        <w:rPr>
          <w:sz w:val="22"/>
          <w:szCs w:val="22"/>
          <w:lang w:val="en-IN"/>
        </w:rPr>
        <w:t xml:space="preserve">mental trauma, pain, suffering and distress caused to the aggrieved </w:t>
      </w:r>
      <w:r w:rsidR="00353A2C" w:rsidRPr="00245BB4">
        <w:rPr>
          <w:sz w:val="22"/>
          <w:szCs w:val="22"/>
          <w:lang w:val="en-IN"/>
        </w:rPr>
        <w:t>person.</w:t>
      </w:r>
    </w:p>
    <w:p w14:paraId="428E3609" w14:textId="0072E926" w:rsidR="00245BB4" w:rsidRDefault="00305CFC" w:rsidP="000B4FC2">
      <w:pPr>
        <w:pStyle w:val="ListParagraph"/>
        <w:numPr>
          <w:ilvl w:val="2"/>
          <w:numId w:val="43"/>
        </w:numPr>
        <w:jc w:val="both"/>
        <w:rPr>
          <w:sz w:val="22"/>
          <w:szCs w:val="22"/>
          <w:lang w:val="en-IN"/>
        </w:rPr>
      </w:pPr>
      <w:r w:rsidRPr="00245BB4">
        <w:rPr>
          <w:sz w:val="22"/>
          <w:szCs w:val="22"/>
          <w:lang w:val="en-IN"/>
        </w:rPr>
        <w:t xml:space="preserve">the loss of career opportunity due to the incident of sexual </w:t>
      </w:r>
      <w:r w:rsidR="00353A2C" w:rsidRPr="00245BB4">
        <w:rPr>
          <w:sz w:val="22"/>
          <w:szCs w:val="22"/>
          <w:lang w:val="en-IN"/>
        </w:rPr>
        <w:t>harassment.</w:t>
      </w:r>
    </w:p>
    <w:p w14:paraId="74DDF921" w14:textId="341071AC" w:rsidR="00305CFC" w:rsidRDefault="00305CFC" w:rsidP="000B4FC2">
      <w:pPr>
        <w:pStyle w:val="ListParagraph"/>
        <w:numPr>
          <w:ilvl w:val="2"/>
          <w:numId w:val="43"/>
        </w:numPr>
        <w:jc w:val="both"/>
        <w:rPr>
          <w:sz w:val="22"/>
          <w:szCs w:val="22"/>
          <w:lang w:val="en-IN"/>
        </w:rPr>
      </w:pPr>
      <w:r w:rsidRPr="00245BB4">
        <w:rPr>
          <w:sz w:val="22"/>
          <w:szCs w:val="22"/>
          <w:lang w:val="en-IN"/>
        </w:rPr>
        <w:t xml:space="preserve">the medical expenses incurred by the victim for physical, psychiatric </w:t>
      </w:r>
      <w:r w:rsidR="00353A2C" w:rsidRPr="00245BB4">
        <w:rPr>
          <w:sz w:val="22"/>
          <w:szCs w:val="22"/>
          <w:lang w:val="en-IN"/>
        </w:rPr>
        <w:t>treatment.</w:t>
      </w:r>
    </w:p>
    <w:p w14:paraId="27B32275" w14:textId="77777777" w:rsidR="00245BB4" w:rsidRDefault="00245BB4" w:rsidP="000B4FC2">
      <w:pPr>
        <w:pStyle w:val="ListParagraph"/>
        <w:numPr>
          <w:ilvl w:val="2"/>
          <w:numId w:val="43"/>
        </w:numPr>
        <w:jc w:val="both"/>
        <w:rPr>
          <w:sz w:val="22"/>
          <w:szCs w:val="22"/>
          <w:lang w:val="en-IN"/>
        </w:rPr>
      </w:pPr>
      <w:r w:rsidRPr="00245BB4">
        <w:rPr>
          <w:sz w:val="22"/>
          <w:szCs w:val="22"/>
          <w:lang w:val="en-IN"/>
        </w:rPr>
        <w:t xml:space="preserve"> </w:t>
      </w:r>
      <w:r w:rsidR="00305CFC" w:rsidRPr="00245BB4">
        <w:rPr>
          <w:sz w:val="22"/>
          <w:szCs w:val="22"/>
          <w:lang w:val="en-IN"/>
        </w:rPr>
        <w:t>the income and status of the alleged perpetrator and victim; and</w:t>
      </w:r>
      <w:r w:rsidR="00305CFC" w:rsidRPr="00245BB4">
        <w:rPr>
          <w:sz w:val="22"/>
          <w:szCs w:val="22"/>
          <w:lang w:val="en-IN"/>
        </w:rPr>
        <w:br/>
        <w:t>(e) the feasibility of such payment in lump sum or in instalments.</w:t>
      </w:r>
    </w:p>
    <w:p w14:paraId="22FCDC8A" w14:textId="189B6CD7" w:rsidR="00633F4E" w:rsidRPr="004521F0" w:rsidRDefault="00305CFC" w:rsidP="00207B54">
      <w:pPr>
        <w:ind w:left="1080"/>
        <w:jc w:val="both"/>
        <w:rPr>
          <w:sz w:val="22"/>
          <w:szCs w:val="22"/>
          <w:lang w:val="en-IN"/>
        </w:rPr>
      </w:pPr>
      <w:r w:rsidRPr="00245BB4">
        <w:rPr>
          <w:b/>
          <w:bCs/>
          <w:sz w:val="22"/>
          <w:szCs w:val="22"/>
          <w:lang w:val="en-IN"/>
        </w:rPr>
        <w:t>1</w:t>
      </w:r>
      <w:r w:rsidR="006F63CC" w:rsidRPr="00245BB4">
        <w:rPr>
          <w:b/>
          <w:bCs/>
          <w:sz w:val="22"/>
          <w:szCs w:val="22"/>
          <w:lang w:val="en-IN"/>
        </w:rPr>
        <w:t>4</w:t>
      </w:r>
      <w:r w:rsidRPr="00245BB4">
        <w:rPr>
          <w:b/>
          <w:bCs/>
          <w:sz w:val="22"/>
          <w:szCs w:val="22"/>
          <w:lang w:val="en-IN"/>
        </w:rPr>
        <w:t xml:space="preserve">. Action against frivolous </w:t>
      </w:r>
      <w:r w:rsidR="00353A2C" w:rsidRPr="00245BB4">
        <w:rPr>
          <w:b/>
          <w:bCs/>
          <w:sz w:val="22"/>
          <w:szCs w:val="22"/>
          <w:lang w:val="en-IN"/>
        </w:rPr>
        <w:t>complaint. —</w:t>
      </w:r>
      <w:r w:rsidR="00AE57C5" w:rsidRPr="00245BB4">
        <w:rPr>
          <w:sz w:val="22"/>
          <w:szCs w:val="22"/>
          <w:lang w:val="en-IN"/>
        </w:rPr>
        <w:t>Ensure</w:t>
      </w:r>
      <w:r w:rsidRPr="00245BB4">
        <w:rPr>
          <w:sz w:val="22"/>
          <w:szCs w:val="22"/>
          <w:lang w:val="en-IN"/>
        </w:rPr>
        <w:t xml:space="preserve"> that the provisions for the protection of employees</w:t>
      </w:r>
      <w:r w:rsidR="006F63CC" w:rsidRPr="00245BB4">
        <w:rPr>
          <w:sz w:val="22"/>
          <w:szCs w:val="22"/>
          <w:lang w:val="en-IN"/>
        </w:rPr>
        <w:t xml:space="preserve"> </w:t>
      </w:r>
      <w:r w:rsidRPr="00245BB4">
        <w:rPr>
          <w:sz w:val="22"/>
          <w:szCs w:val="22"/>
          <w:lang w:val="en-IN"/>
        </w:rPr>
        <w:t xml:space="preserve">and students from sexual harassment do not get misused, </w:t>
      </w:r>
      <w:r w:rsidRPr="00245BB4">
        <w:rPr>
          <w:sz w:val="22"/>
          <w:szCs w:val="22"/>
          <w:lang w:val="en-IN"/>
        </w:rPr>
        <w:lastRenderedPageBreak/>
        <w:t>provisions against false or malicious complaints</w:t>
      </w:r>
      <w:r w:rsidR="006F63CC" w:rsidRPr="00245BB4">
        <w:rPr>
          <w:sz w:val="22"/>
          <w:szCs w:val="22"/>
          <w:lang w:val="en-IN"/>
        </w:rPr>
        <w:t xml:space="preserve"> </w:t>
      </w:r>
      <w:proofErr w:type="gramStart"/>
      <w:r w:rsidRPr="00245BB4">
        <w:rPr>
          <w:sz w:val="22"/>
          <w:szCs w:val="22"/>
          <w:lang w:val="en-IN"/>
        </w:rPr>
        <w:t>have to</w:t>
      </w:r>
      <w:proofErr w:type="gramEnd"/>
      <w:r w:rsidRPr="00245BB4">
        <w:rPr>
          <w:sz w:val="22"/>
          <w:szCs w:val="22"/>
          <w:lang w:val="en-IN"/>
        </w:rPr>
        <w:t xml:space="preserve"> be made and publicised within all HEIs. If the ICC concludes that the allegations made were false,</w:t>
      </w:r>
      <w:r w:rsidR="006F63CC" w:rsidRPr="00245BB4">
        <w:rPr>
          <w:sz w:val="22"/>
          <w:szCs w:val="22"/>
          <w:lang w:val="en-IN"/>
        </w:rPr>
        <w:t xml:space="preserve"> </w:t>
      </w:r>
      <w:r w:rsidRPr="00245BB4">
        <w:rPr>
          <w:sz w:val="22"/>
          <w:szCs w:val="22"/>
          <w:lang w:val="en-IN"/>
        </w:rPr>
        <w:t>malicious or the complaint was made knowing it to be untrue, or forged or misleading information has been</w:t>
      </w:r>
      <w:r w:rsidR="006F63CC" w:rsidRPr="00245BB4">
        <w:rPr>
          <w:sz w:val="22"/>
          <w:szCs w:val="22"/>
          <w:lang w:val="en-IN"/>
        </w:rPr>
        <w:t xml:space="preserve"> </w:t>
      </w:r>
      <w:r w:rsidRPr="00245BB4">
        <w:rPr>
          <w:sz w:val="22"/>
          <w:szCs w:val="22"/>
          <w:lang w:val="en-IN"/>
        </w:rPr>
        <w:t>provided during the inquiry, the complainant shall be liable to be punished as per the provisions of sub-</w:t>
      </w:r>
      <w:r w:rsidR="006F63CC" w:rsidRPr="00245BB4">
        <w:rPr>
          <w:sz w:val="22"/>
          <w:szCs w:val="22"/>
          <w:lang w:val="en-IN"/>
        </w:rPr>
        <w:t xml:space="preserve"> </w:t>
      </w:r>
      <w:r w:rsidRPr="00245BB4">
        <w:rPr>
          <w:sz w:val="22"/>
          <w:szCs w:val="22"/>
          <w:lang w:val="en-IN"/>
        </w:rPr>
        <w:t>regulations (1) of regulations 10, if the complainant happens to be an employee and as per sub-regulation (2)</w:t>
      </w:r>
      <w:r w:rsidR="006F63CC" w:rsidRPr="00245BB4">
        <w:rPr>
          <w:sz w:val="22"/>
          <w:szCs w:val="22"/>
          <w:lang w:val="en-IN"/>
        </w:rPr>
        <w:t xml:space="preserve"> </w:t>
      </w:r>
      <w:r w:rsidR="00633F4E" w:rsidRPr="00245BB4">
        <w:rPr>
          <w:sz w:val="22"/>
          <w:szCs w:val="22"/>
          <w:lang w:val="en-IN"/>
        </w:rPr>
        <w:t>of that regulation, if the complainant happens to be a student. However, the mere inability to substantiate a</w:t>
      </w:r>
      <w:r w:rsidR="006F63CC" w:rsidRPr="00245BB4">
        <w:rPr>
          <w:sz w:val="22"/>
          <w:szCs w:val="22"/>
          <w:lang w:val="en-IN"/>
        </w:rPr>
        <w:t xml:space="preserve"> </w:t>
      </w:r>
      <w:r w:rsidR="00633F4E" w:rsidRPr="00245BB4">
        <w:rPr>
          <w:sz w:val="22"/>
          <w:szCs w:val="22"/>
          <w:lang w:val="en-IN"/>
        </w:rPr>
        <w:t>complaint or provide adequate proof will not attract attention against the complainant. Malicious intent on the</w:t>
      </w:r>
      <w:r w:rsidR="006F63CC" w:rsidRPr="00245BB4">
        <w:rPr>
          <w:sz w:val="22"/>
          <w:szCs w:val="22"/>
          <w:lang w:val="en-IN"/>
        </w:rPr>
        <w:t xml:space="preserve"> </w:t>
      </w:r>
      <w:r w:rsidR="00633F4E" w:rsidRPr="00245BB4">
        <w:rPr>
          <w:sz w:val="22"/>
          <w:szCs w:val="22"/>
          <w:lang w:val="en-IN"/>
        </w:rPr>
        <w:t>part of the complainant shall not be established without an inquiry, in accordance with the procedure</w:t>
      </w:r>
      <w:r w:rsidR="006F63CC" w:rsidRPr="00245BB4">
        <w:rPr>
          <w:sz w:val="22"/>
          <w:szCs w:val="22"/>
          <w:lang w:val="en-IN"/>
        </w:rPr>
        <w:t xml:space="preserve"> </w:t>
      </w:r>
      <w:r w:rsidR="00633F4E" w:rsidRPr="00245BB4">
        <w:rPr>
          <w:sz w:val="22"/>
          <w:szCs w:val="22"/>
          <w:lang w:val="en-IN"/>
        </w:rPr>
        <w:t>prescribed, conducted before any action is recommended.</w:t>
      </w:r>
    </w:p>
    <w:p w14:paraId="0416B919" w14:textId="5C794176" w:rsidR="2101C437" w:rsidRPr="004521F0" w:rsidRDefault="2101C437" w:rsidP="000B4FC2">
      <w:pPr>
        <w:pStyle w:val="Heading3"/>
        <w:numPr>
          <w:ilvl w:val="0"/>
          <w:numId w:val="27"/>
        </w:numPr>
        <w:spacing w:before="240" w:after="240"/>
        <w:jc w:val="both"/>
        <w:rPr>
          <w:b/>
          <w:bCs/>
          <w:sz w:val="22"/>
          <w:szCs w:val="22"/>
        </w:rPr>
      </w:pPr>
      <w:r w:rsidRPr="00207B54">
        <w:rPr>
          <w:rFonts w:eastAsia="Aptos" w:cs="Aptos"/>
          <w:b/>
          <w:bCs/>
          <w:sz w:val="22"/>
          <w:szCs w:val="22"/>
          <w:lang w:val="en-IN"/>
        </w:rPr>
        <w:t>Timelines</w:t>
      </w:r>
      <w:r w:rsidR="7B9D2770" w:rsidRPr="004521F0">
        <w:rPr>
          <w:b/>
          <w:bCs/>
          <w:sz w:val="22"/>
          <w:szCs w:val="22"/>
        </w:rPr>
        <w:t xml:space="preserve"> &amp; Procedure </w:t>
      </w:r>
    </w:p>
    <w:p w14:paraId="6CD2DB83" w14:textId="64027AA4" w:rsidR="2101C437" w:rsidRPr="004521F0" w:rsidRDefault="54ED824C" w:rsidP="000B4FC2">
      <w:pPr>
        <w:pStyle w:val="ListParagraph"/>
        <w:numPr>
          <w:ilvl w:val="0"/>
          <w:numId w:val="10"/>
        </w:numPr>
        <w:spacing w:after="0"/>
        <w:jc w:val="both"/>
        <w:rPr>
          <w:sz w:val="22"/>
          <w:szCs w:val="22"/>
        </w:rPr>
      </w:pPr>
      <w:r w:rsidRPr="004521F0">
        <w:rPr>
          <w:sz w:val="22"/>
          <w:szCs w:val="22"/>
        </w:rPr>
        <w:t>All complaints shall be processed strictly in accordance with the Sexual Harassment of Women at Workplace (Prevention, Prohibition and Redressal) Act, 2013 and applicable University Grants Commission Regulations.</w:t>
      </w:r>
    </w:p>
    <w:p w14:paraId="5ECA478C" w14:textId="77777777" w:rsidR="00207B54" w:rsidRPr="00207B54" w:rsidRDefault="54ED824C" w:rsidP="000B4FC2">
      <w:pPr>
        <w:pStyle w:val="ListParagraph"/>
        <w:numPr>
          <w:ilvl w:val="0"/>
          <w:numId w:val="44"/>
        </w:numPr>
        <w:spacing w:before="240" w:after="240"/>
        <w:rPr>
          <w:sz w:val="22"/>
          <w:szCs w:val="22"/>
        </w:rPr>
      </w:pPr>
      <w:r w:rsidRPr="004521F0">
        <w:rPr>
          <w:b/>
          <w:bCs/>
          <w:sz w:val="22"/>
          <w:szCs w:val="22"/>
        </w:rPr>
        <w:t>Filing of Complaint</w:t>
      </w:r>
    </w:p>
    <w:p w14:paraId="66219885" w14:textId="77777777" w:rsidR="00207B54" w:rsidRDefault="54ED824C" w:rsidP="000B4FC2">
      <w:pPr>
        <w:pStyle w:val="ListParagraph"/>
        <w:numPr>
          <w:ilvl w:val="1"/>
          <w:numId w:val="45"/>
        </w:numPr>
        <w:spacing w:before="240" w:after="240"/>
        <w:rPr>
          <w:sz w:val="22"/>
          <w:szCs w:val="22"/>
        </w:rPr>
      </w:pPr>
      <w:r w:rsidRPr="004521F0">
        <w:rPr>
          <w:sz w:val="22"/>
          <w:szCs w:val="22"/>
        </w:rPr>
        <w:t xml:space="preserve"> The aggrieved woman/student </w:t>
      </w:r>
      <w:r w:rsidRPr="004521F0">
        <w:rPr>
          <w:b/>
          <w:bCs/>
          <w:sz w:val="22"/>
          <w:szCs w:val="22"/>
        </w:rPr>
        <w:t>shall</w:t>
      </w:r>
      <w:r w:rsidRPr="004521F0">
        <w:rPr>
          <w:sz w:val="22"/>
          <w:szCs w:val="22"/>
        </w:rPr>
        <w:t xml:space="preserve"> submit a written complaint to the Internal Committee (IC) within </w:t>
      </w:r>
      <w:r w:rsidRPr="004521F0">
        <w:rPr>
          <w:b/>
          <w:bCs/>
          <w:sz w:val="22"/>
          <w:szCs w:val="22"/>
        </w:rPr>
        <w:t>3 months</w:t>
      </w:r>
      <w:r w:rsidRPr="004521F0">
        <w:rPr>
          <w:sz w:val="22"/>
          <w:szCs w:val="22"/>
        </w:rPr>
        <w:t xml:space="preserve"> from the date of the incident.</w:t>
      </w:r>
    </w:p>
    <w:p w14:paraId="0BF54016" w14:textId="77777777" w:rsidR="00207B54" w:rsidRDefault="54ED824C" w:rsidP="000B4FC2">
      <w:pPr>
        <w:pStyle w:val="ListParagraph"/>
        <w:numPr>
          <w:ilvl w:val="1"/>
          <w:numId w:val="45"/>
        </w:numPr>
        <w:spacing w:before="240" w:after="240"/>
        <w:rPr>
          <w:sz w:val="22"/>
          <w:szCs w:val="22"/>
        </w:rPr>
      </w:pPr>
      <w:r w:rsidRPr="004521F0">
        <w:rPr>
          <w:sz w:val="22"/>
          <w:szCs w:val="22"/>
        </w:rPr>
        <w:t xml:space="preserve">In case of a series of incidents, the complaint </w:t>
      </w:r>
      <w:r w:rsidRPr="004521F0">
        <w:rPr>
          <w:b/>
          <w:bCs/>
          <w:sz w:val="22"/>
          <w:szCs w:val="22"/>
        </w:rPr>
        <w:t>shall</w:t>
      </w:r>
      <w:r w:rsidRPr="004521F0">
        <w:rPr>
          <w:sz w:val="22"/>
          <w:szCs w:val="22"/>
        </w:rPr>
        <w:t xml:space="preserve"> be filed within </w:t>
      </w:r>
      <w:r w:rsidRPr="004521F0">
        <w:rPr>
          <w:b/>
          <w:bCs/>
          <w:sz w:val="22"/>
          <w:szCs w:val="22"/>
        </w:rPr>
        <w:t>3 months from the date of the last incident</w:t>
      </w:r>
      <w:r w:rsidRPr="004521F0">
        <w:rPr>
          <w:sz w:val="22"/>
          <w:szCs w:val="22"/>
        </w:rPr>
        <w:t>.</w:t>
      </w:r>
    </w:p>
    <w:p w14:paraId="3F56C9B1" w14:textId="49A0042D" w:rsidR="54ED824C" w:rsidRPr="004521F0" w:rsidRDefault="54ED824C" w:rsidP="000B4FC2">
      <w:pPr>
        <w:pStyle w:val="ListParagraph"/>
        <w:numPr>
          <w:ilvl w:val="1"/>
          <w:numId w:val="45"/>
        </w:numPr>
        <w:spacing w:before="240" w:after="240"/>
        <w:rPr>
          <w:sz w:val="22"/>
          <w:szCs w:val="22"/>
        </w:rPr>
      </w:pPr>
      <w:r w:rsidRPr="004521F0">
        <w:rPr>
          <w:sz w:val="22"/>
          <w:szCs w:val="22"/>
        </w:rPr>
        <w:t xml:space="preserve">The IC </w:t>
      </w:r>
      <w:r w:rsidRPr="004521F0">
        <w:rPr>
          <w:b/>
          <w:bCs/>
          <w:sz w:val="22"/>
          <w:szCs w:val="22"/>
        </w:rPr>
        <w:t>may</w:t>
      </w:r>
      <w:r w:rsidRPr="004521F0">
        <w:rPr>
          <w:sz w:val="22"/>
          <w:szCs w:val="22"/>
        </w:rPr>
        <w:t xml:space="preserve">, for reasons recorded in writing, extend the time limit by a further period not exceeding </w:t>
      </w:r>
      <w:r w:rsidRPr="004521F0">
        <w:rPr>
          <w:b/>
          <w:bCs/>
          <w:sz w:val="22"/>
          <w:szCs w:val="22"/>
        </w:rPr>
        <w:t>3 months</w:t>
      </w:r>
      <w:r w:rsidRPr="004521F0">
        <w:rPr>
          <w:sz w:val="22"/>
          <w:szCs w:val="22"/>
        </w:rPr>
        <w:t>.</w:t>
      </w:r>
    </w:p>
    <w:p w14:paraId="431E26EA" w14:textId="77777777" w:rsidR="00207B54" w:rsidRPr="00207B54" w:rsidRDefault="54ED824C" w:rsidP="000B4FC2">
      <w:pPr>
        <w:pStyle w:val="ListParagraph"/>
        <w:numPr>
          <w:ilvl w:val="0"/>
          <w:numId w:val="44"/>
        </w:numPr>
        <w:spacing w:before="240" w:after="240"/>
        <w:rPr>
          <w:sz w:val="22"/>
          <w:szCs w:val="22"/>
        </w:rPr>
      </w:pPr>
      <w:r w:rsidRPr="004521F0">
        <w:rPr>
          <w:b/>
          <w:bCs/>
          <w:sz w:val="22"/>
          <w:szCs w:val="22"/>
        </w:rPr>
        <w:t>Assistance in Filing</w:t>
      </w:r>
    </w:p>
    <w:p w14:paraId="47927CBC" w14:textId="77777777" w:rsidR="00207B54" w:rsidRDefault="54ED824C" w:rsidP="000B4FC2">
      <w:pPr>
        <w:pStyle w:val="ListParagraph"/>
        <w:numPr>
          <w:ilvl w:val="1"/>
          <w:numId w:val="46"/>
        </w:numPr>
        <w:spacing w:before="240" w:after="240"/>
        <w:rPr>
          <w:sz w:val="22"/>
          <w:szCs w:val="22"/>
        </w:rPr>
      </w:pPr>
      <w:r w:rsidRPr="004521F0">
        <w:rPr>
          <w:sz w:val="22"/>
          <w:szCs w:val="22"/>
        </w:rPr>
        <w:t xml:space="preserve">Where the aggrieved person is unable to submit a written complaint, the IC </w:t>
      </w:r>
      <w:r w:rsidRPr="004521F0">
        <w:rPr>
          <w:b/>
          <w:bCs/>
          <w:sz w:val="22"/>
          <w:szCs w:val="22"/>
        </w:rPr>
        <w:t>shall provide necessary assistance</w:t>
      </w:r>
      <w:r w:rsidRPr="004521F0">
        <w:rPr>
          <w:sz w:val="22"/>
          <w:szCs w:val="22"/>
        </w:rPr>
        <w:t>.</w:t>
      </w:r>
    </w:p>
    <w:p w14:paraId="05D3907F" w14:textId="75389089" w:rsidR="54ED824C" w:rsidRPr="004521F0" w:rsidRDefault="54ED824C" w:rsidP="000B4FC2">
      <w:pPr>
        <w:pStyle w:val="ListParagraph"/>
        <w:numPr>
          <w:ilvl w:val="1"/>
          <w:numId w:val="46"/>
        </w:numPr>
        <w:spacing w:before="240" w:after="240"/>
        <w:rPr>
          <w:sz w:val="22"/>
          <w:szCs w:val="22"/>
        </w:rPr>
      </w:pPr>
      <w:r w:rsidRPr="004521F0">
        <w:rPr>
          <w:sz w:val="22"/>
          <w:szCs w:val="22"/>
        </w:rPr>
        <w:t xml:space="preserve">Where the aggrieved person is unable to file due to incapacity or other valid reason, the complaint </w:t>
      </w:r>
      <w:r w:rsidRPr="004521F0">
        <w:rPr>
          <w:b/>
          <w:bCs/>
          <w:sz w:val="22"/>
          <w:szCs w:val="22"/>
        </w:rPr>
        <w:t xml:space="preserve">may be filed by a prescribed </w:t>
      </w:r>
      <w:r w:rsidR="00207B54">
        <w:rPr>
          <w:b/>
          <w:bCs/>
          <w:sz w:val="22"/>
          <w:szCs w:val="22"/>
        </w:rPr>
        <w:t>r</w:t>
      </w:r>
      <w:r w:rsidRPr="004521F0">
        <w:rPr>
          <w:b/>
          <w:bCs/>
          <w:sz w:val="22"/>
          <w:szCs w:val="22"/>
        </w:rPr>
        <w:t>epresentative</w:t>
      </w:r>
      <w:r w:rsidRPr="004521F0">
        <w:rPr>
          <w:sz w:val="22"/>
          <w:szCs w:val="22"/>
        </w:rPr>
        <w:t xml:space="preserve"> in accordance with the Act.</w:t>
      </w:r>
    </w:p>
    <w:p w14:paraId="57B3EC93" w14:textId="77777777" w:rsidR="00207B54" w:rsidRPr="00207B54" w:rsidRDefault="54ED824C" w:rsidP="000B4FC2">
      <w:pPr>
        <w:pStyle w:val="ListParagraph"/>
        <w:numPr>
          <w:ilvl w:val="0"/>
          <w:numId w:val="44"/>
        </w:numPr>
        <w:spacing w:before="240" w:after="240"/>
        <w:rPr>
          <w:sz w:val="22"/>
          <w:szCs w:val="22"/>
        </w:rPr>
      </w:pPr>
      <w:r w:rsidRPr="004521F0">
        <w:rPr>
          <w:b/>
          <w:bCs/>
          <w:sz w:val="22"/>
          <w:szCs w:val="22"/>
        </w:rPr>
        <w:t>Receipt and Acknowledgment</w:t>
      </w:r>
    </w:p>
    <w:p w14:paraId="7CBFD2D2" w14:textId="77777777" w:rsidR="00207B54" w:rsidRDefault="54ED824C" w:rsidP="000B4FC2">
      <w:pPr>
        <w:pStyle w:val="ListParagraph"/>
        <w:numPr>
          <w:ilvl w:val="1"/>
          <w:numId w:val="29"/>
        </w:numPr>
        <w:spacing w:before="240" w:after="240"/>
        <w:rPr>
          <w:sz w:val="22"/>
          <w:szCs w:val="22"/>
        </w:rPr>
      </w:pPr>
      <w:r w:rsidRPr="004521F0">
        <w:rPr>
          <w:sz w:val="22"/>
          <w:szCs w:val="22"/>
        </w:rPr>
        <w:t xml:space="preserve">Upon receipt of the complaint, the IC </w:t>
      </w:r>
      <w:r w:rsidRPr="004521F0">
        <w:rPr>
          <w:b/>
          <w:bCs/>
          <w:sz w:val="22"/>
          <w:szCs w:val="22"/>
        </w:rPr>
        <w:t>shall acknowledge</w:t>
      </w:r>
      <w:r w:rsidRPr="004521F0">
        <w:rPr>
          <w:sz w:val="22"/>
          <w:szCs w:val="22"/>
        </w:rPr>
        <w:t xml:space="preserve"> the complaint promptly.</w:t>
      </w:r>
    </w:p>
    <w:p w14:paraId="0B8C2C7B" w14:textId="43ACB4A3" w:rsidR="54ED824C" w:rsidRPr="004521F0" w:rsidRDefault="54ED824C" w:rsidP="000B4FC2">
      <w:pPr>
        <w:pStyle w:val="ListParagraph"/>
        <w:numPr>
          <w:ilvl w:val="1"/>
          <w:numId w:val="29"/>
        </w:numPr>
        <w:spacing w:before="240" w:after="240"/>
        <w:rPr>
          <w:sz w:val="22"/>
          <w:szCs w:val="22"/>
        </w:rPr>
      </w:pPr>
      <w:r w:rsidRPr="004521F0">
        <w:rPr>
          <w:sz w:val="22"/>
          <w:szCs w:val="22"/>
        </w:rPr>
        <w:t xml:space="preserve">The IC </w:t>
      </w:r>
      <w:r w:rsidRPr="004521F0">
        <w:rPr>
          <w:b/>
          <w:bCs/>
          <w:sz w:val="22"/>
          <w:szCs w:val="22"/>
        </w:rPr>
        <w:t>shall forward</w:t>
      </w:r>
      <w:r w:rsidRPr="004521F0">
        <w:rPr>
          <w:sz w:val="22"/>
          <w:szCs w:val="22"/>
        </w:rPr>
        <w:t xml:space="preserve"> a copy of the complaint to the respondent within </w:t>
      </w:r>
      <w:r w:rsidRPr="004521F0">
        <w:rPr>
          <w:b/>
          <w:bCs/>
          <w:sz w:val="22"/>
          <w:szCs w:val="22"/>
        </w:rPr>
        <w:t>7 working days</w:t>
      </w:r>
      <w:r w:rsidRPr="004521F0">
        <w:rPr>
          <w:sz w:val="22"/>
          <w:szCs w:val="22"/>
        </w:rPr>
        <w:t>.</w:t>
      </w:r>
    </w:p>
    <w:p w14:paraId="14129AA0" w14:textId="77777777" w:rsidR="00207B54" w:rsidRPr="00207B54" w:rsidRDefault="54ED824C" w:rsidP="000B4FC2">
      <w:pPr>
        <w:pStyle w:val="ListParagraph"/>
        <w:numPr>
          <w:ilvl w:val="0"/>
          <w:numId w:val="44"/>
        </w:numPr>
        <w:spacing w:before="240" w:after="240"/>
        <w:rPr>
          <w:sz w:val="22"/>
          <w:szCs w:val="22"/>
        </w:rPr>
      </w:pPr>
      <w:r w:rsidRPr="004521F0">
        <w:rPr>
          <w:b/>
          <w:bCs/>
          <w:sz w:val="22"/>
          <w:szCs w:val="22"/>
        </w:rPr>
        <w:t>Response by Respondent</w:t>
      </w:r>
    </w:p>
    <w:p w14:paraId="58CC97F2" w14:textId="2E8FEC0A" w:rsidR="54ED824C" w:rsidRPr="004521F0" w:rsidRDefault="54ED824C" w:rsidP="000B4FC2">
      <w:pPr>
        <w:pStyle w:val="ListParagraph"/>
        <w:numPr>
          <w:ilvl w:val="1"/>
          <w:numId w:val="47"/>
        </w:numPr>
        <w:spacing w:before="240" w:after="240"/>
        <w:rPr>
          <w:sz w:val="22"/>
          <w:szCs w:val="22"/>
        </w:rPr>
      </w:pPr>
      <w:r w:rsidRPr="004521F0">
        <w:rPr>
          <w:sz w:val="22"/>
          <w:szCs w:val="22"/>
        </w:rPr>
        <w:t xml:space="preserve">The respondent </w:t>
      </w:r>
      <w:r w:rsidRPr="004521F0">
        <w:rPr>
          <w:b/>
          <w:bCs/>
          <w:sz w:val="22"/>
          <w:szCs w:val="22"/>
        </w:rPr>
        <w:t>shall submit</w:t>
      </w:r>
      <w:r w:rsidRPr="004521F0">
        <w:rPr>
          <w:sz w:val="22"/>
          <w:szCs w:val="22"/>
        </w:rPr>
        <w:t xml:space="preserve"> a written response, along with supporting documents and list of witnesses, within </w:t>
      </w:r>
      <w:r w:rsidRPr="004521F0">
        <w:rPr>
          <w:b/>
          <w:bCs/>
          <w:sz w:val="22"/>
          <w:szCs w:val="22"/>
        </w:rPr>
        <w:t>10 working days</w:t>
      </w:r>
      <w:r w:rsidRPr="004521F0">
        <w:rPr>
          <w:sz w:val="22"/>
          <w:szCs w:val="22"/>
        </w:rPr>
        <w:t xml:space="preserve"> of receipt of the complaint.</w:t>
      </w:r>
    </w:p>
    <w:p w14:paraId="3FA2C9DA" w14:textId="77777777" w:rsidR="00207B54" w:rsidRPr="00207B54" w:rsidRDefault="54ED824C" w:rsidP="000B4FC2">
      <w:pPr>
        <w:pStyle w:val="ListParagraph"/>
        <w:numPr>
          <w:ilvl w:val="0"/>
          <w:numId w:val="44"/>
        </w:numPr>
        <w:spacing w:before="240" w:after="240"/>
        <w:rPr>
          <w:sz w:val="22"/>
          <w:szCs w:val="22"/>
        </w:rPr>
      </w:pPr>
      <w:r w:rsidRPr="004521F0">
        <w:rPr>
          <w:b/>
          <w:bCs/>
          <w:sz w:val="22"/>
          <w:szCs w:val="22"/>
        </w:rPr>
        <w:t>Conciliation (Optional)</w:t>
      </w:r>
    </w:p>
    <w:p w14:paraId="122BE862" w14:textId="77777777" w:rsidR="00207B54" w:rsidRDefault="54ED824C" w:rsidP="000B4FC2">
      <w:pPr>
        <w:pStyle w:val="ListParagraph"/>
        <w:numPr>
          <w:ilvl w:val="1"/>
          <w:numId w:val="48"/>
        </w:numPr>
        <w:spacing w:before="240" w:after="240"/>
        <w:rPr>
          <w:sz w:val="22"/>
          <w:szCs w:val="22"/>
        </w:rPr>
      </w:pPr>
      <w:r w:rsidRPr="004521F0">
        <w:rPr>
          <w:sz w:val="22"/>
          <w:szCs w:val="22"/>
        </w:rPr>
        <w:t xml:space="preserve">The IC </w:t>
      </w:r>
      <w:r w:rsidRPr="004521F0">
        <w:rPr>
          <w:b/>
          <w:bCs/>
          <w:sz w:val="22"/>
          <w:szCs w:val="22"/>
        </w:rPr>
        <w:t>may</w:t>
      </w:r>
      <w:r w:rsidRPr="004521F0">
        <w:rPr>
          <w:sz w:val="22"/>
          <w:szCs w:val="22"/>
        </w:rPr>
        <w:t>, at the request of the aggrieved woman, initiate conciliation prior to inquiry.</w:t>
      </w:r>
    </w:p>
    <w:p w14:paraId="28544AAC" w14:textId="77777777" w:rsidR="00207B54" w:rsidRDefault="54ED824C" w:rsidP="000B4FC2">
      <w:pPr>
        <w:pStyle w:val="ListParagraph"/>
        <w:numPr>
          <w:ilvl w:val="1"/>
          <w:numId w:val="48"/>
        </w:numPr>
        <w:spacing w:before="240" w:after="240"/>
        <w:rPr>
          <w:sz w:val="22"/>
          <w:szCs w:val="22"/>
        </w:rPr>
      </w:pPr>
      <w:r w:rsidRPr="004521F0">
        <w:rPr>
          <w:sz w:val="22"/>
          <w:szCs w:val="22"/>
        </w:rPr>
        <w:t xml:space="preserve">Monetary settlement </w:t>
      </w:r>
      <w:r w:rsidRPr="004521F0">
        <w:rPr>
          <w:b/>
          <w:bCs/>
          <w:sz w:val="22"/>
          <w:szCs w:val="22"/>
        </w:rPr>
        <w:t>shall not</w:t>
      </w:r>
      <w:r w:rsidRPr="004521F0">
        <w:rPr>
          <w:sz w:val="22"/>
          <w:szCs w:val="22"/>
        </w:rPr>
        <w:t xml:space="preserve"> form the basis of conciliation.</w:t>
      </w:r>
    </w:p>
    <w:p w14:paraId="45BF6CA3" w14:textId="121F1634" w:rsidR="54ED824C" w:rsidRPr="004521F0" w:rsidRDefault="54ED824C" w:rsidP="000B4FC2">
      <w:pPr>
        <w:pStyle w:val="ListParagraph"/>
        <w:numPr>
          <w:ilvl w:val="1"/>
          <w:numId w:val="48"/>
        </w:numPr>
        <w:spacing w:before="240" w:after="240"/>
        <w:rPr>
          <w:sz w:val="22"/>
          <w:szCs w:val="22"/>
        </w:rPr>
      </w:pPr>
      <w:r w:rsidRPr="004521F0">
        <w:rPr>
          <w:sz w:val="22"/>
          <w:szCs w:val="22"/>
        </w:rPr>
        <w:t xml:space="preserve">Where a settlement is reached, the IC </w:t>
      </w:r>
      <w:r w:rsidRPr="004521F0">
        <w:rPr>
          <w:b/>
          <w:bCs/>
          <w:sz w:val="22"/>
          <w:szCs w:val="22"/>
        </w:rPr>
        <w:t>shall record</w:t>
      </w:r>
      <w:r w:rsidRPr="004521F0">
        <w:rPr>
          <w:sz w:val="22"/>
          <w:szCs w:val="22"/>
        </w:rPr>
        <w:t xml:space="preserve"> the same and </w:t>
      </w:r>
      <w:r w:rsidRPr="004521F0">
        <w:rPr>
          <w:b/>
          <w:bCs/>
          <w:sz w:val="22"/>
          <w:szCs w:val="22"/>
        </w:rPr>
        <w:t>close the matter</w:t>
      </w:r>
      <w:r w:rsidRPr="004521F0">
        <w:rPr>
          <w:sz w:val="22"/>
          <w:szCs w:val="22"/>
        </w:rPr>
        <w:t xml:space="preserve"> without further inquiry.</w:t>
      </w:r>
    </w:p>
    <w:p w14:paraId="187E4BB8" w14:textId="77777777" w:rsidR="00207B54" w:rsidRPr="00207B54" w:rsidRDefault="54ED824C" w:rsidP="000B4FC2">
      <w:pPr>
        <w:pStyle w:val="ListParagraph"/>
        <w:numPr>
          <w:ilvl w:val="0"/>
          <w:numId w:val="44"/>
        </w:numPr>
        <w:spacing w:before="240" w:after="240"/>
        <w:rPr>
          <w:sz w:val="22"/>
          <w:szCs w:val="22"/>
        </w:rPr>
      </w:pPr>
      <w:r w:rsidRPr="004521F0">
        <w:rPr>
          <w:b/>
          <w:bCs/>
          <w:sz w:val="22"/>
          <w:szCs w:val="22"/>
        </w:rPr>
        <w:lastRenderedPageBreak/>
        <w:t>Initiation of Inquiry</w:t>
      </w:r>
    </w:p>
    <w:p w14:paraId="3B92D701" w14:textId="77777777" w:rsidR="00207B54" w:rsidRDefault="54ED824C" w:rsidP="000B4FC2">
      <w:pPr>
        <w:pStyle w:val="ListParagraph"/>
        <w:numPr>
          <w:ilvl w:val="1"/>
          <w:numId w:val="38"/>
        </w:numPr>
        <w:spacing w:before="240" w:after="240"/>
        <w:rPr>
          <w:sz w:val="22"/>
          <w:szCs w:val="22"/>
        </w:rPr>
      </w:pPr>
      <w:r w:rsidRPr="004521F0">
        <w:rPr>
          <w:sz w:val="22"/>
          <w:szCs w:val="22"/>
        </w:rPr>
        <w:t xml:space="preserve">Where conciliation is not requested or fails, the IC </w:t>
      </w:r>
      <w:r w:rsidRPr="004521F0">
        <w:rPr>
          <w:b/>
          <w:bCs/>
          <w:sz w:val="22"/>
          <w:szCs w:val="22"/>
        </w:rPr>
        <w:t>shall initiate a formal inquiry</w:t>
      </w:r>
      <w:r w:rsidRPr="004521F0">
        <w:rPr>
          <w:sz w:val="22"/>
          <w:szCs w:val="22"/>
        </w:rPr>
        <w:t>.</w:t>
      </w:r>
    </w:p>
    <w:p w14:paraId="4CE15233" w14:textId="77777777" w:rsidR="00207B54" w:rsidRDefault="54ED824C" w:rsidP="000B4FC2">
      <w:pPr>
        <w:pStyle w:val="ListParagraph"/>
        <w:numPr>
          <w:ilvl w:val="1"/>
          <w:numId w:val="38"/>
        </w:numPr>
        <w:spacing w:before="240" w:after="240"/>
        <w:rPr>
          <w:sz w:val="22"/>
          <w:szCs w:val="22"/>
        </w:rPr>
      </w:pPr>
      <w:r w:rsidRPr="004521F0">
        <w:rPr>
          <w:sz w:val="22"/>
          <w:szCs w:val="22"/>
        </w:rPr>
        <w:t xml:space="preserve">The inquiry </w:t>
      </w:r>
      <w:r w:rsidRPr="004521F0">
        <w:rPr>
          <w:b/>
          <w:bCs/>
          <w:sz w:val="22"/>
          <w:szCs w:val="22"/>
        </w:rPr>
        <w:t>shall be completed within 90 days</w:t>
      </w:r>
      <w:r w:rsidRPr="004521F0">
        <w:rPr>
          <w:sz w:val="22"/>
          <w:szCs w:val="22"/>
        </w:rPr>
        <w:t xml:space="preserve"> from the date of receipt of the complaint.</w:t>
      </w:r>
    </w:p>
    <w:p w14:paraId="53F11AE8" w14:textId="56AB3924" w:rsidR="54ED824C" w:rsidRPr="003F2873" w:rsidRDefault="54ED824C" w:rsidP="000B4FC2">
      <w:pPr>
        <w:pStyle w:val="ListParagraph"/>
        <w:numPr>
          <w:ilvl w:val="1"/>
          <w:numId w:val="38"/>
        </w:numPr>
        <w:spacing w:before="240" w:after="0"/>
        <w:jc w:val="both"/>
        <w:rPr>
          <w:sz w:val="22"/>
          <w:szCs w:val="22"/>
        </w:rPr>
      </w:pPr>
      <w:r w:rsidRPr="003F2873">
        <w:rPr>
          <w:sz w:val="22"/>
          <w:szCs w:val="22"/>
        </w:rPr>
        <w:t xml:space="preserve">The IC </w:t>
      </w:r>
      <w:r w:rsidRPr="003F2873">
        <w:rPr>
          <w:b/>
          <w:bCs/>
          <w:sz w:val="22"/>
          <w:szCs w:val="22"/>
        </w:rPr>
        <w:t>shall ensure</w:t>
      </w:r>
      <w:r w:rsidRPr="003F2873">
        <w:rPr>
          <w:sz w:val="22"/>
          <w:szCs w:val="22"/>
        </w:rPr>
        <w:t xml:space="preserve"> adherence to principles of natural justice, </w:t>
      </w:r>
      <w:r w:rsidR="00353A2C" w:rsidRPr="003F2873">
        <w:rPr>
          <w:sz w:val="22"/>
          <w:szCs w:val="22"/>
        </w:rPr>
        <w:t>including</w:t>
      </w:r>
      <w:r w:rsidR="003F2873" w:rsidRPr="003F2873">
        <w:rPr>
          <w:sz w:val="22"/>
          <w:szCs w:val="22"/>
        </w:rPr>
        <w:t xml:space="preserve"> </w:t>
      </w:r>
      <w:r w:rsidRPr="003F2873">
        <w:rPr>
          <w:sz w:val="22"/>
          <w:szCs w:val="22"/>
        </w:rPr>
        <w:t xml:space="preserve">Equal opportunity to be heard </w:t>
      </w:r>
      <w:r w:rsidR="003F2873">
        <w:rPr>
          <w:sz w:val="22"/>
          <w:szCs w:val="22"/>
        </w:rPr>
        <w:t>r</w:t>
      </w:r>
      <w:r w:rsidRPr="003F2873">
        <w:rPr>
          <w:sz w:val="22"/>
          <w:szCs w:val="22"/>
        </w:rPr>
        <w:t xml:space="preserve">ight to present evidence and witnesses </w:t>
      </w:r>
    </w:p>
    <w:p w14:paraId="3143EDB8" w14:textId="77777777" w:rsidR="003F2873" w:rsidRPr="003F2873" w:rsidRDefault="54ED824C" w:rsidP="000B4FC2">
      <w:pPr>
        <w:pStyle w:val="ListParagraph"/>
        <w:numPr>
          <w:ilvl w:val="0"/>
          <w:numId w:val="44"/>
        </w:numPr>
        <w:spacing w:before="240" w:after="240"/>
        <w:rPr>
          <w:sz w:val="22"/>
          <w:szCs w:val="22"/>
        </w:rPr>
      </w:pPr>
      <w:r w:rsidRPr="004521F0">
        <w:rPr>
          <w:b/>
          <w:bCs/>
          <w:sz w:val="22"/>
          <w:szCs w:val="22"/>
        </w:rPr>
        <w:t>Interim Relief</w:t>
      </w:r>
    </w:p>
    <w:p w14:paraId="19D6D457" w14:textId="3B6B5D61" w:rsidR="00532224" w:rsidRPr="003F2873" w:rsidRDefault="54ED824C" w:rsidP="000B4FC2">
      <w:pPr>
        <w:pStyle w:val="ListParagraph"/>
        <w:numPr>
          <w:ilvl w:val="1"/>
          <w:numId w:val="49"/>
        </w:numPr>
        <w:spacing w:before="240" w:after="0"/>
        <w:jc w:val="both"/>
        <w:rPr>
          <w:sz w:val="22"/>
          <w:szCs w:val="22"/>
        </w:rPr>
      </w:pPr>
      <w:r w:rsidRPr="003F2873">
        <w:rPr>
          <w:sz w:val="22"/>
          <w:szCs w:val="22"/>
        </w:rPr>
        <w:t xml:space="preserve">During the pendency of the inquiry, the IC </w:t>
      </w:r>
      <w:r w:rsidRPr="003F2873">
        <w:rPr>
          <w:b/>
          <w:bCs/>
          <w:sz w:val="22"/>
          <w:szCs w:val="22"/>
        </w:rPr>
        <w:t>may recommend</w:t>
      </w:r>
      <w:r w:rsidRPr="003F2873">
        <w:rPr>
          <w:sz w:val="22"/>
          <w:szCs w:val="22"/>
        </w:rPr>
        <w:t xml:space="preserve"> interim measures to the Employer/University, including but not limited to:</w:t>
      </w:r>
      <w:r w:rsidR="003F2873" w:rsidRPr="003F2873">
        <w:rPr>
          <w:sz w:val="22"/>
          <w:szCs w:val="22"/>
        </w:rPr>
        <w:t xml:space="preserve"> </w:t>
      </w:r>
      <w:r w:rsidRPr="003F2873">
        <w:rPr>
          <w:sz w:val="22"/>
          <w:szCs w:val="22"/>
        </w:rPr>
        <w:t xml:space="preserve">Transfer of either party Leave up to </w:t>
      </w:r>
      <w:r w:rsidRPr="003F2873">
        <w:rPr>
          <w:b/>
          <w:bCs/>
          <w:sz w:val="22"/>
          <w:szCs w:val="22"/>
        </w:rPr>
        <w:t>3 months</w:t>
      </w:r>
      <w:r w:rsidRPr="003F2873">
        <w:rPr>
          <w:sz w:val="22"/>
          <w:szCs w:val="22"/>
        </w:rPr>
        <w:t xml:space="preserve"> for the aggrieved person Academic/workplace adjustments </w:t>
      </w:r>
      <w:r w:rsidR="003F2873">
        <w:rPr>
          <w:sz w:val="22"/>
          <w:szCs w:val="22"/>
        </w:rPr>
        <w:t>o</w:t>
      </w:r>
      <w:r w:rsidR="00532224" w:rsidRPr="003F2873">
        <w:rPr>
          <w:sz w:val="22"/>
          <w:szCs w:val="22"/>
        </w:rPr>
        <w:t>r any other relief that maybe requested that the IC deems fit to be provided.</w:t>
      </w:r>
    </w:p>
    <w:p w14:paraId="64B45E82" w14:textId="77777777" w:rsidR="003F2873" w:rsidRPr="003F2873" w:rsidRDefault="54ED824C" w:rsidP="000B4FC2">
      <w:pPr>
        <w:pStyle w:val="ListParagraph"/>
        <w:numPr>
          <w:ilvl w:val="0"/>
          <w:numId w:val="44"/>
        </w:numPr>
        <w:spacing w:before="240" w:after="240"/>
        <w:rPr>
          <w:sz w:val="22"/>
          <w:szCs w:val="22"/>
        </w:rPr>
      </w:pPr>
      <w:r w:rsidRPr="004521F0">
        <w:rPr>
          <w:b/>
          <w:bCs/>
          <w:sz w:val="22"/>
          <w:szCs w:val="22"/>
        </w:rPr>
        <w:t>Inquiry Report</w:t>
      </w:r>
    </w:p>
    <w:p w14:paraId="4E89862A" w14:textId="77777777" w:rsidR="003F2873" w:rsidRDefault="54ED824C" w:rsidP="000B4FC2">
      <w:pPr>
        <w:pStyle w:val="ListParagraph"/>
        <w:numPr>
          <w:ilvl w:val="1"/>
          <w:numId w:val="50"/>
        </w:numPr>
        <w:spacing w:before="240" w:after="240"/>
        <w:rPr>
          <w:sz w:val="22"/>
          <w:szCs w:val="22"/>
        </w:rPr>
      </w:pPr>
      <w:r w:rsidRPr="004521F0">
        <w:rPr>
          <w:sz w:val="22"/>
          <w:szCs w:val="22"/>
        </w:rPr>
        <w:t xml:space="preserve">The IC </w:t>
      </w:r>
      <w:r w:rsidRPr="004521F0">
        <w:rPr>
          <w:b/>
          <w:bCs/>
          <w:sz w:val="22"/>
          <w:szCs w:val="22"/>
        </w:rPr>
        <w:t>shall submit</w:t>
      </w:r>
      <w:r w:rsidRPr="004521F0">
        <w:rPr>
          <w:sz w:val="22"/>
          <w:szCs w:val="22"/>
        </w:rPr>
        <w:t xml:space="preserve"> its report, with findings and recommendations, within </w:t>
      </w:r>
      <w:r w:rsidRPr="004521F0">
        <w:rPr>
          <w:b/>
          <w:bCs/>
          <w:sz w:val="22"/>
          <w:szCs w:val="22"/>
        </w:rPr>
        <w:t>10 days</w:t>
      </w:r>
      <w:r w:rsidRPr="004521F0">
        <w:rPr>
          <w:sz w:val="22"/>
          <w:szCs w:val="22"/>
        </w:rPr>
        <w:t xml:space="preserve"> of completion of the inquiry.</w:t>
      </w:r>
    </w:p>
    <w:p w14:paraId="74D30E28" w14:textId="44EBE25A" w:rsidR="54ED824C" w:rsidRPr="004521F0" w:rsidRDefault="54ED824C" w:rsidP="000B4FC2">
      <w:pPr>
        <w:pStyle w:val="ListParagraph"/>
        <w:numPr>
          <w:ilvl w:val="1"/>
          <w:numId w:val="50"/>
        </w:numPr>
        <w:spacing w:before="240" w:after="240"/>
        <w:rPr>
          <w:sz w:val="22"/>
          <w:szCs w:val="22"/>
        </w:rPr>
      </w:pPr>
      <w:r w:rsidRPr="004521F0">
        <w:rPr>
          <w:sz w:val="22"/>
          <w:szCs w:val="22"/>
        </w:rPr>
        <w:t xml:space="preserve">The report </w:t>
      </w:r>
      <w:r w:rsidRPr="004521F0">
        <w:rPr>
          <w:b/>
          <w:bCs/>
          <w:sz w:val="22"/>
          <w:szCs w:val="22"/>
        </w:rPr>
        <w:t>shall be shared</w:t>
      </w:r>
      <w:r w:rsidRPr="004521F0">
        <w:rPr>
          <w:sz w:val="22"/>
          <w:szCs w:val="22"/>
        </w:rPr>
        <w:t xml:space="preserve"> with both parties.</w:t>
      </w:r>
    </w:p>
    <w:p w14:paraId="30D85207" w14:textId="77777777" w:rsidR="003F2873" w:rsidRPr="003F2873" w:rsidRDefault="54ED824C" w:rsidP="000B4FC2">
      <w:pPr>
        <w:pStyle w:val="ListParagraph"/>
        <w:numPr>
          <w:ilvl w:val="0"/>
          <w:numId w:val="44"/>
        </w:numPr>
        <w:spacing w:before="240" w:after="240"/>
        <w:rPr>
          <w:sz w:val="22"/>
          <w:szCs w:val="22"/>
        </w:rPr>
      </w:pPr>
      <w:r w:rsidRPr="004521F0">
        <w:rPr>
          <w:b/>
          <w:bCs/>
          <w:sz w:val="22"/>
          <w:szCs w:val="22"/>
        </w:rPr>
        <w:t>Action by Employer/University</w:t>
      </w:r>
    </w:p>
    <w:p w14:paraId="0B2C294A" w14:textId="52224B47" w:rsidR="006F63CC" w:rsidRPr="004521F0" w:rsidRDefault="54ED824C" w:rsidP="000B4FC2">
      <w:pPr>
        <w:pStyle w:val="ListParagraph"/>
        <w:numPr>
          <w:ilvl w:val="1"/>
          <w:numId w:val="51"/>
        </w:numPr>
        <w:spacing w:before="240" w:after="240"/>
        <w:rPr>
          <w:sz w:val="22"/>
          <w:szCs w:val="22"/>
        </w:rPr>
      </w:pPr>
      <w:r w:rsidRPr="004521F0">
        <w:rPr>
          <w:sz w:val="22"/>
          <w:szCs w:val="22"/>
        </w:rPr>
        <w:t xml:space="preserve">The </w:t>
      </w:r>
      <w:r w:rsidR="00532224" w:rsidRPr="004521F0">
        <w:rPr>
          <w:sz w:val="22"/>
          <w:szCs w:val="22"/>
        </w:rPr>
        <w:t>Executive Authority</w:t>
      </w:r>
      <w:r w:rsidRPr="004521F0">
        <w:rPr>
          <w:sz w:val="22"/>
          <w:szCs w:val="22"/>
        </w:rPr>
        <w:t xml:space="preserve"> </w:t>
      </w:r>
      <w:r w:rsidRPr="004521F0">
        <w:rPr>
          <w:b/>
          <w:bCs/>
          <w:sz w:val="22"/>
          <w:szCs w:val="22"/>
        </w:rPr>
        <w:t>shall act</w:t>
      </w:r>
      <w:r w:rsidRPr="004521F0">
        <w:rPr>
          <w:sz w:val="22"/>
          <w:szCs w:val="22"/>
        </w:rPr>
        <w:t xml:space="preserve"> on the recommendations of the IC within </w:t>
      </w:r>
      <w:r w:rsidR="00532224" w:rsidRPr="004521F0">
        <w:rPr>
          <w:b/>
          <w:bCs/>
          <w:sz w:val="22"/>
          <w:szCs w:val="22"/>
        </w:rPr>
        <w:t>3</w:t>
      </w:r>
      <w:r w:rsidRPr="004521F0">
        <w:rPr>
          <w:b/>
          <w:bCs/>
          <w:sz w:val="22"/>
          <w:szCs w:val="22"/>
        </w:rPr>
        <w:t>0 days</w:t>
      </w:r>
      <w:r w:rsidRPr="004521F0">
        <w:rPr>
          <w:sz w:val="22"/>
          <w:szCs w:val="22"/>
        </w:rPr>
        <w:t xml:space="preserve"> of receipt of the report.</w:t>
      </w:r>
    </w:p>
    <w:p w14:paraId="2E4265F7" w14:textId="620DB4DA" w:rsidR="2101C437" w:rsidRPr="004521F0" w:rsidRDefault="2101C437" w:rsidP="000B4FC2">
      <w:pPr>
        <w:pStyle w:val="Heading3"/>
        <w:numPr>
          <w:ilvl w:val="0"/>
          <w:numId w:val="27"/>
        </w:numPr>
        <w:spacing w:before="240" w:after="240"/>
        <w:jc w:val="both"/>
        <w:rPr>
          <w:b/>
          <w:bCs/>
          <w:sz w:val="22"/>
          <w:szCs w:val="22"/>
        </w:rPr>
      </w:pPr>
      <w:r w:rsidRPr="00207B54">
        <w:rPr>
          <w:rFonts w:eastAsia="Aptos" w:cs="Aptos"/>
          <w:b/>
          <w:bCs/>
          <w:sz w:val="22"/>
          <w:szCs w:val="22"/>
          <w:lang w:val="en-IN"/>
        </w:rPr>
        <w:t>SASH</w:t>
      </w:r>
      <w:r w:rsidRPr="004521F0">
        <w:rPr>
          <w:b/>
          <w:bCs/>
          <w:sz w:val="22"/>
          <w:szCs w:val="22"/>
        </w:rPr>
        <w:t xml:space="preserve"> Committee – Preventive </w:t>
      </w:r>
      <w:r w:rsidR="5CD57185" w:rsidRPr="004521F0">
        <w:rPr>
          <w:b/>
          <w:bCs/>
          <w:sz w:val="22"/>
          <w:szCs w:val="22"/>
        </w:rPr>
        <w:t xml:space="preserve">Awareness </w:t>
      </w:r>
      <w:r w:rsidRPr="004521F0">
        <w:rPr>
          <w:b/>
          <w:bCs/>
          <w:sz w:val="22"/>
          <w:szCs w:val="22"/>
        </w:rPr>
        <w:t>&amp; Advisory</w:t>
      </w:r>
      <w:r w:rsidR="388AE4BF" w:rsidRPr="004521F0">
        <w:rPr>
          <w:b/>
          <w:bCs/>
          <w:sz w:val="22"/>
          <w:szCs w:val="22"/>
        </w:rPr>
        <w:t xml:space="preserve"> Body</w:t>
      </w:r>
    </w:p>
    <w:p w14:paraId="204783C0" w14:textId="63A5E60A" w:rsidR="2101C437" w:rsidRPr="004521F0" w:rsidRDefault="2CBC3EC8" w:rsidP="003F2873">
      <w:pPr>
        <w:spacing w:before="240" w:after="240"/>
        <w:ind w:left="408"/>
        <w:jc w:val="both"/>
        <w:rPr>
          <w:rFonts w:eastAsia="Aptos Display" w:cs="Aptos Display"/>
          <w:sz w:val="22"/>
          <w:szCs w:val="22"/>
        </w:rPr>
      </w:pPr>
      <w:r w:rsidRPr="004521F0">
        <w:rPr>
          <w:rFonts w:eastAsia="Aptos Display" w:cs="Aptos Display"/>
          <w:sz w:val="22"/>
          <w:szCs w:val="22"/>
        </w:rPr>
        <w:t xml:space="preserve"> The Sexual Assault and Sexual Harassment (SASH) Committee shall function as a </w:t>
      </w:r>
      <w:r w:rsidRPr="004521F0">
        <w:rPr>
          <w:rFonts w:eastAsia="Aptos Display" w:cs="Aptos Display"/>
          <w:b/>
          <w:bCs/>
          <w:sz w:val="22"/>
          <w:szCs w:val="22"/>
        </w:rPr>
        <w:t>non-statutory, preventive and advisory body</w:t>
      </w:r>
      <w:r w:rsidRPr="004521F0">
        <w:rPr>
          <w:rFonts w:eastAsia="Aptos Display" w:cs="Aptos Display"/>
          <w:sz w:val="22"/>
          <w:szCs w:val="22"/>
        </w:rPr>
        <w:t>, constituted in alignment with the guidelines of the University Grants Commission and the recommendations of the Saksham Committee.</w:t>
      </w:r>
    </w:p>
    <w:p w14:paraId="061B879C" w14:textId="1B2AAC86" w:rsidR="2CBC3EC8" w:rsidRPr="004521F0" w:rsidRDefault="2CBC3EC8" w:rsidP="003F2873">
      <w:pPr>
        <w:spacing w:before="240" w:after="240"/>
        <w:ind w:left="408"/>
        <w:jc w:val="both"/>
        <w:rPr>
          <w:rFonts w:eastAsia="Aptos Display" w:cs="Aptos Display"/>
          <w:sz w:val="22"/>
          <w:szCs w:val="22"/>
        </w:rPr>
      </w:pPr>
      <w:r w:rsidRPr="004521F0">
        <w:rPr>
          <w:rFonts w:eastAsia="Aptos Display" w:cs="Aptos Display"/>
          <w:sz w:val="22"/>
          <w:szCs w:val="22"/>
        </w:rPr>
        <w:t xml:space="preserve">The SASH Committee </w:t>
      </w:r>
      <w:r w:rsidRPr="004521F0">
        <w:rPr>
          <w:rFonts w:eastAsia="Aptos Display" w:cs="Aptos Display"/>
          <w:b/>
          <w:bCs/>
          <w:sz w:val="22"/>
          <w:szCs w:val="22"/>
        </w:rPr>
        <w:t>shall not exercise quasi-judicial powers</w:t>
      </w:r>
      <w:r w:rsidRPr="004521F0">
        <w:rPr>
          <w:rFonts w:eastAsia="Aptos Display" w:cs="Aptos Display"/>
          <w:sz w:val="22"/>
          <w:szCs w:val="22"/>
        </w:rPr>
        <w:t xml:space="preserve"> and </w:t>
      </w:r>
      <w:r w:rsidRPr="004521F0">
        <w:rPr>
          <w:rFonts w:eastAsia="Aptos Display" w:cs="Aptos Display"/>
          <w:b/>
          <w:bCs/>
          <w:sz w:val="22"/>
          <w:szCs w:val="22"/>
        </w:rPr>
        <w:t>shall not conduct formal inquiries</w:t>
      </w:r>
      <w:r w:rsidRPr="004521F0">
        <w:rPr>
          <w:rFonts w:eastAsia="Aptos Display" w:cs="Aptos Display"/>
          <w:sz w:val="22"/>
          <w:szCs w:val="22"/>
        </w:rPr>
        <w:t>, which remain the exclusive mandate of the Internal Committee (IC) under the Sexual Harassment of Women at Workplace (Prevention, Prohibition and Redressal) Act, 2013.</w:t>
      </w:r>
    </w:p>
    <w:p w14:paraId="3B9E3472" w14:textId="78BDF19A" w:rsidR="2CBC3EC8" w:rsidRPr="004521F0" w:rsidRDefault="2CBC3EC8" w:rsidP="003F2873">
      <w:pPr>
        <w:spacing w:before="240" w:after="240"/>
        <w:ind w:left="360"/>
        <w:jc w:val="both"/>
        <w:rPr>
          <w:rFonts w:eastAsia="Aptos Display" w:cs="Aptos Display"/>
          <w:b/>
          <w:bCs/>
          <w:sz w:val="22"/>
          <w:szCs w:val="22"/>
        </w:rPr>
      </w:pPr>
      <w:r w:rsidRPr="004521F0">
        <w:rPr>
          <w:rFonts w:eastAsia="Aptos Display" w:cs="Aptos Display"/>
          <w:b/>
          <w:bCs/>
          <w:sz w:val="22"/>
          <w:szCs w:val="22"/>
        </w:rPr>
        <w:t>Functions of the SASH Committee:</w:t>
      </w:r>
    </w:p>
    <w:p w14:paraId="4B2DE7B3" w14:textId="4EC866BE" w:rsidR="2CBC3EC8" w:rsidRPr="004521F0" w:rsidRDefault="2CBC3EC8" w:rsidP="000B4FC2">
      <w:pPr>
        <w:pStyle w:val="ListParagraph"/>
        <w:numPr>
          <w:ilvl w:val="0"/>
          <w:numId w:val="18"/>
        </w:numPr>
        <w:spacing w:after="0"/>
        <w:ind w:left="1080"/>
        <w:jc w:val="both"/>
        <w:rPr>
          <w:rFonts w:eastAsia="Aptos Display" w:cs="Aptos Display"/>
          <w:sz w:val="22"/>
          <w:szCs w:val="22"/>
        </w:rPr>
      </w:pPr>
      <w:r w:rsidRPr="004521F0">
        <w:rPr>
          <w:rFonts w:eastAsia="Aptos Display" w:cs="Aptos Display"/>
          <w:b/>
          <w:bCs/>
          <w:sz w:val="22"/>
          <w:szCs w:val="22"/>
        </w:rPr>
        <w:t>Awareness, Sensitisation and Capacity Building</w:t>
      </w:r>
      <w:r w:rsidRPr="004521F0">
        <w:rPr>
          <w:rFonts w:eastAsia="Aptos Display" w:cs="Aptos Display"/>
          <w:sz w:val="22"/>
          <w:szCs w:val="22"/>
        </w:rPr>
        <w:t xml:space="preserve"> </w:t>
      </w:r>
    </w:p>
    <w:p w14:paraId="246E072D" w14:textId="404362F9" w:rsidR="2CBC3EC8" w:rsidRPr="004521F0" w:rsidRDefault="2CBC3EC8" w:rsidP="000B4FC2">
      <w:pPr>
        <w:pStyle w:val="ListParagraph"/>
        <w:numPr>
          <w:ilvl w:val="1"/>
          <w:numId w:val="18"/>
        </w:numPr>
        <w:spacing w:after="0"/>
        <w:ind w:left="1800"/>
        <w:jc w:val="both"/>
        <w:rPr>
          <w:rFonts w:eastAsia="Aptos Display" w:cs="Aptos Display"/>
          <w:sz w:val="22"/>
          <w:szCs w:val="22"/>
        </w:rPr>
      </w:pPr>
      <w:r w:rsidRPr="004521F0">
        <w:rPr>
          <w:rFonts w:eastAsia="Aptos Display" w:cs="Aptos Display"/>
          <w:sz w:val="22"/>
          <w:szCs w:val="22"/>
        </w:rPr>
        <w:t xml:space="preserve">Design and implement regular gender-sensitisation programmes for students, faculty, and staff </w:t>
      </w:r>
    </w:p>
    <w:p w14:paraId="3019C44B" w14:textId="141CC545" w:rsidR="2CBC3EC8" w:rsidRPr="004521F0" w:rsidRDefault="2CBC3EC8" w:rsidP="000B4FC2">
      <w:pPr>
        <w:pStyle w:val="ListParagraph"/>
        <w:numPr>
          <w:ilvl w:val="1"/>
          <w:numId w:val="18"/>
        </w:numPr>
        <w:spacing w:after="0"/>
        <w:ind w:left="1800"/>
        <w:jc w:val="both"/>
        <w:rPr>
          <w:rFonts w:eastAsia="Aptos Display" w:cs="Aptos Display"/>
          <w:sz w:val="22"/>
          <w:szCs w:val="22"/>
        </w:rPr>
      </w:pPr>
      <w:r w:rsidRPr="004521F0">
        <w:rPr>
          <w:rFonts w:eastAsia="Aptos Display" w:cs="Aptos Display"/>
          <w:sz w:val="22"/>
          <w:szCs w:val="22"/>
        </w:rPr>
        <w:t xml:space="preserve">Conduct orientation sessions on rights, responsibilities, and reporting mechanisms </w:t>
      </w:r>
    </w:p>
    <w:p w14:paraId="7855B073" w14:textId="5832C0B4" w:rsidR="2CBC3EC8" w:rsidRPr="004521F0" w:rsidRDefault="2CBC3EC8" w:rsidP="000B4FC2">
      <w:pPr>
        <w:pStyle w:val="ListParagraph"/>
        <w:numPr>
          <w:ilvl w:val="1"/>
          <w:numId w:val="18"/>
        </w:numPr>
        <w:spacing w:after="0"/>
        <w:ind w:left="1800"/>
        <w:jc w:val="both"/>
        <w:rPr>
          <w:rFonts w:eastAsia="Aptos Display" w:cs="Aptos Display"/>
          <w:sz w:val="22"/>
          <w:szCs w:val="22"/>
        </w:rPr>
      </w:pPr>
      <w:r w:rsidRPr="004521F0">
        <w:rPr>
          <w:rFonts w:eastAsia="Aptos Display" w:cs="Aptos Display"/>
          <w:sz w:val="22"/>
          <w:szCs w:val="22"/>
        </w:rPr>
        <w:t xml:space="preserve">Promote a culture of respect, inclusion, and zero tolerance for sexual harassment </w:t>
      </w:r>
    </w:p>
    <w:p w14:paraId="03A7C201" w14:textId="79D834BC" w:rsidR="2CBC3EC8" w:rsidRPr="004521F0" w:rsidRDefault="2CBC3EC8" w:rsidP="000B4FC2">
      <w:pPr>
        <w:pStyle w:val="ListParagraph"/>
        <w:numPr>
          <w:ilvl w:val="0"/>
          <w:numId w:val="18"/>
        </w:numPr>
        <w:spacing w:after="0"/>
        <w:ind w:left="1080"/>
        <w:jc w:val="both"/>
        <w:rPr>
          <w:rFonts w:eastAsia="Aptos Display" w:cs="Aptos Display"/>
          <w:sz w:val="22"/>
          <w:szCs w:val="22"/>
        </w:rPr>
      </w:pPr>
      <w:r w:rsidRPr="004521F0">
        <w:rPr>
          <w:rFonts w:eastAsia="Aptos Display" w:cs="Aptos Display"/>
          <w:b/>
          <w:bCs/>
          <w:sz w:val="22"/>
          <w:szCs w:val="22"/>
        </w:rPr>
        <w:t>Policy Review and Institutional Strengthening</w:t>
      </w:r>
      <w:r w:rsidRPr="004521F0">
        <w:rPr>
          <w:rFonts w:eastAsia="Aptos Display" w:cs="Aptos Display"/>
          <w:sz w:val="22"/>
          <w:szCs w:val="22"/>
        </w:rPr>
        <w:t xml:space="preserve"> </w:t>
      </w:r>
    </w:p>
    <w:p w14:paraId="2ED06104" w14:textId="20C1F2DF" w:rsidR="2CBC3EC8" w:rsidRPr="004521F0" w:rsidRDefault="2CBC3EC8" w:rsidP="000B4FC2">
      <w:pPr>
        <w:pStyle w:val="ListParagraph"/>
        <w:numPr>
          <w:ilvl w:val="1"/>
          <w:numId w:val="18"/>
        </w:numPr>
        <w:spacing w:after="0"/>
        <w:ind w:left="1800"/>
        <w:jc w:val="both"/>
        <w:rPr>
          <w:rFonts w:eastAsia="Aptos Display" w:cs="Aptos Display"/>
          <w:sz w:val="22"/>
          <w:szCs w:val="22"/>
        </w:rPr>
      </w:pPr>
      <w:r w:rsidRPr="004521F0">
        <w:rPr>
          <w:rFonts w:eastAsia="Aptos Display" w:cs="Aptos Display"/>
          <w:sz w:val="22"/>
          <w:szCs w:val="22"/>
        </w:rPr>
        <w:t xml:space="preserve">Periodically review institutional policies on sexual harassment and sexual misconduct </w:t>
      </w:r>
    </w:p>
    <w:p w14:paraId="46D40C0A" w14:textId="677FA27B" w:rsidR="2CBC3EC8" w:rsidRPr="004521F0" w:rsidRDefault="2CBC3EC8" w:rsidP="000B4FC2">
      <w:pPr>
        <w:pStyle w:val="ListParagraph"/>
        <w:numPr>
          <w:ilvl w:val="1"/>
          <w:numId w:val="18"/>
        </w:numPr>
        <w:spacing w:after="0"/>
        <w:ind w:left="1800"/>
        <w:jc w:val="both"/>
        <w:rPr>
          <w:rFonts w:eastAsia="Aptos Display" w:cs="Aptos Display"/>
          <w:sz w:val="22"/>
          <w:szCs w:val="22"/>
        </w:rPr>
      </w:pPr>
      <w:r w:rsidRPr="004521F0">
        <w:rPr>
          <w:rFonts w:eastAsia="Aptos Display" w:cs="Aptos Display"/>
          <w:sz w:val="22"/>
          <w:szCs w:val="22"/>
        </w:rPr>
        <w:t xml:space="preserve">Recommend updates in line with evolving legal standards, UGC regulations, and best practices </w:t>
      </w:r>
    </w:p>
    <w:p w14:paraId="22673A39" w14:textId="737387A4" w:rsidR="2CBC3EC8" w:rsidRPr="004521F0" w:rsidRDefault="2CBC3EC8" w:rsidP="000B4FC2">
      <w:pPr>
        <w:pStyle w:val="ListParagraph"/>
        <w:numPr>
          <w:ilvl w:val="1"/>
          <w:numId w:val="18"/>
        </w:numPr>
        <w:spacing w:after="0"/>
        <w:ind w:left="1800"/>
        <w:jc w:val="both"/>
        <w:rPr>
          <w:rFonts w:eastAsia="Aptos Display" w:cs="Aptos Display"/>
          <w:sz w:val="22"/>
          <w:szCs w:val="22"/>
        </w:rPr>
      </w:pPr>
      <w:r w:rsidRPr="004521F0">
        <w:rPr>
          <w:rFonts w:eastAsia="Aptos Display" w:cs="Aptos Display"/>
          <w:sz w:val="22"/>
          <w:szCs w:val="22"/>
        </w:rPr>
        <w:lastRenderedPageBreak/>
        <w:t xml:space="preserve">Support integration of gender-sensitivity into curricula and campus life </w:t>
      </w:r>
    </w:p>
    <w:p w14:paraId="16129F74" w14:textId="026A1942" w:rsidR="2CBC3EC8" w:rsidRPr="004521F0" w:rsidRDefault="2CBC3EC8" w:rsidP="000B4FC2">
      <w:pPr>
        <w:pStyle w:val="ListParagraph"/>
        <w:numPr>
          <w:ilvl w:val="0"/>
          <w:numId w:val="18"/>
        </w:numPr>
        <w:spacing w:after="0"/>
        <w:ind w:left="1080"/>
        <w:jc w:val="both"/>
        <w:rPr>
          <w:rFonts w:eastAsia="Aptos Display" w:cs="Aptos Display"/>
          <w:sz w:val="22"/>
          <w:szCs w:val="22"/>
        </w:rPr>
      </w:pPr>
      <w:r w:rsidRPr="004521F0">
        <w:rPr>
          <w:rFonts w:eastAsia="Aptos Display" w:cs="Aptos Display"/>
          <w:b/>
          <w:bCs/>
          <w:sz w:val="22"/>
          <w:szCs w:val="22"/>
        </w:rPr>
        <w:t>Data Monitoring and Reporting (De-identified)</w:t>
      </w:r>
      <w:r w:rsidRPr="004521F0">
        <w:rPr>
          <w:rFonts w:eastAsia="Aptos Display" w:cs="Aptos Display"/>
          <w:sz w:val="22"/>
          <w:szCs w:val="22"/>
        </w:rPr>
        <w:t xml:space="preserve"> </w:t>
      </w:r>
    </w:p>
    <w:p w14:paraId="63364325" w14:textId="60E4678A" w:rsidR="2CBC3EC8" w:rsidRPr="004521F0" w:rsidRDefault="2CBC3EC8" w:rsidP="000B4FC2">
      <w:pPr>
        <w:pStyle w:val="ListParagraph"/>
        <w:numPr>
          <w:ilvl w:val="1"/>
          <w:numId w:val="18"/>
        </w:numPr>
        <w:spacing w:after="0"/>
        <w:ind w:left="1800"/>
        <w:jc w:val="both"/>
        <w:rPr>
          <w:rFonts w:eastAsia="Aptos Display" w:cs="Aptos Display"/>
          <w:sz w:val="22"/>
          <w:szCs w:val="22"/>
        </w:rPr>
      </w:pPr>
      <w:r w:rsidRPr="004521F0">
        <w:rPr>
          <w:rFonts w:eastAsia="Aptos Display" w:cs="Aptos Display"/>
          <w:sz w:val="22"/>
          <w:szCs w:val="22"/>
        </w:rPr>
        <w:t xml:space="preserve">Review anonymised data on complaints, trends, and resolutions (as shared by the IC, without breaching confidentiality) </w:t>
      </w:r>
    </w:p>
    <w:p w14:paraId="432FAE93" w14:textId="00DBDA08" w:rsidR="2CBC3EC8" w:rsidRPr="004521F0" w:rsidRDefault="2CBC3EC8" w:rsidP="000B4FC2">
      <w:pPr>
        <w:pStyle w:val="ListParagraph"/>
        <w:numPr>
          <w:ilvl w:val="1"/>
          <w:numId w:val="18"/>
        </w:numPr>
        <w:spacing w:after="0"/>
        <w:ind w:left="1800"/>
        <w:jc w:val="both"/>
        <w:rPr>
          <w:rFonts w:eastAsia="Aptos Display" w:cs="Aptos Display"/>
          <w:sz w:val="22"/>
          <w:szCs w:val="22"/>
        </w:rPr>
      </w:pPr>
      <w:r w:rsidRPr="004521F0">
        <w:rPr>
          <w:rFonts w:eastAsia="Aptos Display" w:cs="Aptos Display"/>
          <w:sz w:val="22"/>
          <w:szCs w:val="22"/>
        </w:rPr>
        <w:t xml:space="preserve">Identify systemic gaps and recommend preventive interventions </w:t>
      </w:r>
    </w:p>
    <w:p w14:paraId="3EE5D6D4" w14:textId="1AF60A22" w:rsidR="2CBC3EC8" w:rsidRPr="004521F0" w:rsidRDefault="2CBC3EC8" w:rsidP="000B4FC2">
      <w:pPr>
        <w:pStyle w:val="ListParagraph"/>
        <w:numPr>
          <w:ilvl w:val="1"/>
          <w:numId w:val="18"/>
        </w:numPr>
        <w:spacing w:after="0"/>
        <w:ind w:left="1800"/>
        <w:jc w:val="both"/>
        <w:rPr>
          <w:rFonts w:eastAsia="Aptos Display" w:cs="Aptos Display"/>
          <w:sz w:val="22"/>
          <w:szCs w:val="22"/>
        </w:rPr>
      </w:pPr>
      <w:r w:rsidRPr="004521F0">
        <w:rPr>
          <w:rFonts w:eastAsia="Aptos Display" w:cs="Aptos Display"/>
          <w:sz w:val="22"/>
          <w:szCs w:val="22"/>
        </w:rPr>
        <w:t xml:space="preserve">Assist in preparation of annual reports, in line with UGC requirements </w:t>
      </w:r>
    </w:p>
    <w:p w14:paraId="1DCEF4AD" w14:textId="12007525" w:rsidR="2CBC3EC8" w:rsidRPr="004521F0" w:rsidRDefault="2CBC3EC8" w:rsidP="000B4FC2">
      <w:pPr>
        <w:pStyle w:val="ListParagraph"/>
        <w:numPr>
          <w:ilvl w:val="0"/>
          <w:numId w:val="18"/>
        </w:numPr>
        <w:spacing w:after="0"/>
        <w:ind w:left="1080"/>
        <w:jc w:val="both"/>
        <w:rPr>
          <w:rFonts w:eastAsia="Aptos Display" w:cs="Aptos Display"/>
          <w:sz w:val="22"/>
          <w:szCs w:val="22"/>
        </w:rPr>
      </w:pPr>
      <w:r w:rsidRPr="004521F0">
        <w:rPr>
          <w:rFonts w:eastAsia="Aptos Display" w:cs="Aptos Display"/>
          <w:b/>
          <w:bCs/>
          <w:sz w:val="22"/>
          <w:szCs w:val="22"/>
        </w:rPr>
        <w:t>Campus Safety and Risk Mitigation</w:t>
      </w:r>
      <w:r w:rsidRPr="004521F0">
        <w:rPr>
          <w:rFonts w:eastAsia="Aptos Display" w:cs="Aptos Display"/>
          <w:sz w:val="22"/>
          <w:szCs w:val="22"/>
        </w:rPr>
        <w:t xml:space="preserve"> </w:t>
      </w:r>
    </w:p>
    <w:p w14:paraId="3C2C7F35" w14:textId="1C25B32B" w:rsidR="2CBC3EC8" w:rsidRPr="004521F0" w:rsidRDefault="2CBC3EC8" w:rsidP="000B4FC2">
      <w:pPr>
        <w:pStyle w:val="ListParagraph"/>
        <w:numPr>
          <w:ilvl w:val="1"/>
          <w:numId w:val="18"/>
        </w:numPr>
        <w:spacing w:after="0"/>
        <w:ind w:left="1800"/>
        <w:jc w:val="both"/>
        <w:rPr>
          <w:rFonts w:eastAsia="Aptos Display" w:cs="Aptos Display"/>
          <w:sz w:val="22"/>
          <w:szCs w:val="22"/>
        </w:rPr>
      </w:pPr>
      <w:r w:rsidRPr="004521F0">
        <w:rPr>
          <w:rFonts w:eastAsia="Aptos Display" w:cs="Aptos Display"/>
          <w:sz w:val="22"/>
          <w:szCs w:val="22"/>
        </w:rPr>
        <w:t xml:space="preserve">Conduct safety audits of campus spaces (physical and digital) </w:t>
      </w:r>
    </w:p>
    <w:p w14:paraId="66A7E790" w14:textId="142CB752" w:rsidR="2CBC3EC8" w:rsidRPr="004521F0" w:rsidRDefault="2CBC3EC8" w:rsidP="000B4FC2">
      <w:pPr>
        <w:pStyle w:val="ListParagraph"/>
        <w:numPr>
          <w:ilvl w:val="1"/>
          <w:numId w:val="18"/>
        </w:numPr>
        <w:spacing w:after="0"/>
        <w:ind w:left="1800"/>
        <w:jc w:val="both"/>
        <w:rPr>
          <w:rFonts w:eastAsia="Aptos Display" w:cs="Aptos Display"/>
          <w:sz w:val="22"/>
          <w:szCs w:val="22"/>
        </w:rPr>
      </w:pPr>
      <w:r w:rsidRPr="004521F0">
        <w:rPr>
          <w:rFonts w:eastAsia="Aptos Display" w:cs="Aptos Display"/>
          <w:sz w:val="22"/>
          <w:szCs w:val="22"/>
        </w:rPr>
        <w:t xml:space="preserve">Recommend infrastructure and administrative measures (lighting, transport, grievance access points, etc.) </w:t>
      </w:r>
    </w:p>
    <w:p w14:paraId="79F10B9B" w14:textId="46B9F370" w:rsidR="2CBC3EC8" w:rsidRPr="004521F0" w:rsidRDefault="2CBC3EC8" w:rsidP="000B4FC2">
      <w:pPr>
        <w:pStyle w:val="ListParagraph"/>
        <w:numPr>
          <w:ilvl w:val="1"/>
          <w:numId w:val="18"/>
        </w:numPr>
        <w:spacing w:after="0"/>
        <w:ind w:left="1800"/>
        <w:jc w:val="both"/>
        <w:rPr>
          <w:rFonts w:eastAsia="Aptos Display" w:cs="Aptos Display"/>
          <w:sz w:val="22"/>
          <w:szCs w:val="22"/>
        </w:rPr>
      </w:pPr>
      <w:r w:rsidRPr="004521F0">
        <w:rPr>
          <w:rFonts w:eastAsia="Aptos Display" w:cs="Aptos Display"/>
          <w:sz w:val="22"/>
          <w:szCs w:val="22"/>
        </w:rPr>
        <w:t xml:space="preserve">Collaborate with administration to strengthen safe campus initiatives </w:t>
      </w:r>
    </w:p>
    <w:p w14:paraId="3CF54B37" w14:textId="663F2967" w:rsidR="2CBC3EC8" w:rsidRPr="004521F0" w:rsidRDefault="2CBC3EC8" w:rsidP="000B4FC2">
      <w:pPr>
        <w:pStyle w:val="ListParagraph"/>
        <w:numPr>
          <w:ilvl w:val="0"/>
          <w:numId w:val="18"/>
        </w:numPr>
        <w:spacing w:after="0"/>
        <w:ind w:left="1080"/>
        <w:jc w:val="both"/>
        <w:rPr>
          <w:rFonts w:eastAsia="Aptos Display" w:cs="Aptos Display"/>
          <w:sz w:val="22"/>
          <w:szCs w:val="22"/>
        </w:rPr>
      </w:pPr>
      <w:r w:rsidRPr="004521F0">
        <w:rPr>
          <w:rFonts w:eastAsia="Aptos Display" w:cs="Aptos Display"/>
          <w:b/>
          <w:bCs/>
          <w:sz w:val="22"/>
          <w:szCs w:val="22"/>
        </w:rPr>
        <w:t>Advisory and Referral Role</w:t>
      </w:r>
      <w:r w:rsidRPr="004521F0">
        <w:rPr>
          <w:rFonts w:eastAsia="Aptos Display" w:cs="Aptos Display"/>
          <w:sz w:val="22"/>
          <w:szCs w:val="22"/>
        </w:rPr>
        <w:t xml:space="preserve"> </w:t>
      </w:r>
    </w:p>
    <w:p w14:paraId="5BD38007" w14:textId="11A7EA59" w:rsidR="2CBC3EC8" w:rsidRPr="004521F0" w:rsidRDefault="2CBC3EC8" w:rsidP="000B4FC2">
      <w:pPr>
        <w:pStyle w:val="ListParagraph"/>
        <w:numPr>
          <w:ilvl w:val="1"/>
          <w:numId w:val="18"/>
        </w:numPr>
        <w:spacing w:after="0"/>
        <w:ind w:left="1800"/>
        <w:jc w:val="both"/>
        <w:rPr>
          <w:rFonts w:eastAsia="Aptos Display" w:cs="Aptos Display"/>
          <w:sz w:val="22"/>
          <w:szCs w:val="22"/>
        </w:rPr>
      </w:pPr>
      <w:r w:rsidRPr="004521F0">
        <w:rPr>
          <w:rFonts w:eastAsia="Aptos Display" w:cs="Aptos Display"/>
          <w:sz w:val="22"/>
          <w:szCs w:val="22"/>
        </w:rPr>
        <w:t xml:space="preserve">Guide students on available redressal mechanisms, including referral to the Internal Committee (IC) </w:t>
      </w:r>
    </w:p>
    <w:p w14:paraId="31D99EF1" w14:textId="6A65BF7B" w:rsidR="2CBC3EC8" w:rsidRPr="004521F0" w:rsidRDefault="2CBC3EC8" w:rsidP="000B4FC2">
      <w:pPr>
        <w:pStyle w:val="ListParagraph"/>
        <w:numPr>
          <w:ilvl w:val="1"/>
          <w:numId w:val="18"/>
        </w:numPr>
        <w:spacing w:after="0"/>
        <w:ind w:left="1800"/>
        <w:jc w:val="both"/>
        <w:rPr>
          <w:rFonts w:eastAsia="Aptos Display" w:cs="Aptos Display"/>
          <w:sz w:val="22"/>
          <w:szCs w:val="22"/>
        </w:rPr>
      </w:pPr>
      <w:r w:rsidRPr="004521F0">
        <w:rPr>
          <w:rFonts w:eastAsia="Aptos Display" w:cs="Aptos Display"/>
          <w:sz w:val="22"/>
          <w:szCs w:val="22"/>
        </w:rPr>
        <w:t xml:space="preserve">Facilitate access to counselling, medical, and support services </w:t>
      </w:r>
    </w:p>
    <w:p w14:paraId="02524DFB" w14:textId="14BA2309" w:rsidR="2CBC3EC8" w:rsidRPr="004521F0" w:rsidRDefault="2CBC3EC8" w:rsidP="000B4FC2">
      <w:pPr>
        <w:pStyle w:val="ListParagraph"/>
        <w:numPr>
          <w:ilvl w:val="1"/>
          <w:numId w:val="18"/>
        </w:numPr>
        <w:spacing w:after="0"/>
        <w:ind w:left="1800"/>
        <w:jc w:val="both"/>
        <w:rPr>
          <w:rFonts w:eastAsia="Aptos Display" w:cs="Aptos Display"/>
          <w:sz w:val="22"/>
          <w:szCs w:val="22"/>
        </w:rPr>
      </w:pPr>
      <w:r w:rsidRPr="004521F0">
        <w:rPr>
          <w:rFonts w:eastAsia="Aptos Display" w:cs="Aptos Display"/>
          <w:sz w:val="22"/>
          <w:szCs w:val="22"/>
        </w:rPr>
        <w:t xml:space="preserve">Act as a first point of contact for concerns that may not yet be formal complaints </w:t>
      </w:r>
    </w:p>
    <w:p w14:paraId="0C554163" w14:textId="7CB34376" w:rsidR="2CBC3EC8" w:rsidRPr="004521F0" w:rsidRDefault="2CBC3EC8" w:rsidP="003F2873">
      <w:pPr>
        <w:spacing w:before="240" w:after="240"/>
        <w:ind w:left="720"/>
        <w:jc w:val="both"/>
        <w:rPr>
          <w:rFonts w:eastAsia="Aptos Display" w:cs="Aptos Display"/>
          <w:b/>
          <w:bCs/>
          <w:sz w:val="22"/>
          <w:szCs w:val="22"/>
        </w:rPr>
      </w:pPr>
      <w:r w:rsidRPr="004521F0">
        <w:rPr>
          <w:rFonts w:eastAsia="Aptos Display" w:cs="Aptos Display"/>
          <w:b/>
          <w:bCs/>
          <w:sz w:val="22"/>
          <w:szCs w:val="22"/>
        </w:rPr>
        <w:t>Limitations:</w:t>
      </w:r>
    </w:p>
    <w:p w14:paraId="107CCC18" w14:textId="44D7DA86" w:rsidR="2CBC3EC8" w:rsidRPr="003F2873" w:rsidRDefault="2CBC3EC8" w:rsidP="003F2873">
      <w:pPr>
        <w:spacing w:after="0"/>
        <w:ind w:firstLine="720"/>
        <w:jc w:val="both"/>
        <w:rPr>
          <w:rFonts w:eastAsia="Aptos Display" w:cs="Aptos Display"/>
          <w:sz w:val="22"/>
          <w:szCs w:val="22"/>
        </w:rPr>
      </w:pPr>
      <w:r w:rsidRPr="003F2873">
        <w:rPr>
          <w:rFonts w:eastAsia="Aptos Display" w:cs="Aptos Display"/>
          <w:sz w:val="22"/>
          <w:szCs w:val="22"/>
        </w:rPr>
        <w:t xml:space="preserve">The SASH Committee </w:t>
      </w:r>
      <w:r w:rsidRPr="003F2873">
        <w:rPr>
          <w:rFonts w:eastAsia="Aptos Display" w:cs="Aptos Display"/>
          <w:b/>
          <w:bCs/>
          <w:sz w:val="22"/>
          <w:szCs w:val="22"/>
        </w:rPr>
        <w:t>shall not</w:t>
      </w:r>
      <w:r w:rsidRPr="003F2873">
        <w:rPr>
          <w:rFonts w:eastAsia="Aptos Display" w:cs="Aptos Display"/>
          <w:sz w:val="22"/>
          <w:szCs w:val="22"/>
        </w:rPr>
        <w:t xml:space="preserve">: </w:t>
      </w:r>
    </w:p>
    <w:p w14:paraId="01233EA2" w14:textId="28D36380" w:rsidR="2CBC3EC8" w:rsidRDefault="2CBC3EC8" w:rsidP="000B4FC2">
      <w:pPr>
        <w:pStyle w:val="ListParagraph"/>
        <w:numPr>
          <w:ilvl w:val="0"/>
          <w:numId w:val="17"/>
        </w:numPr>
        <w:spacing w:after="0"/>
        <w:jc w:val="both"/>
        <w:rPr>
          <w:rFonts w:eastAsia="Aptos Display" w:cs="Aptos Display"/>
          <w:sz w:val="22"/>
          <w:szCs w:val="22"/>
        </w:rPr>
      </w:pPr>
      <w:r w:rsidRPr="004521F0">
        <w:rPr>
          <w:rFonts w:eastAsia="Aptos Display" w:cs="Aptos Display"/>
          <w:sz w:val="22"/>
          <w:szCs w:val="22"/>
        </w:rPr>
        <w:t xml:space="preserve">Receive or adjudicate formal complaints of sexual harassment under the POSH Act </w:t>
      </w:r>
    </w:p>
    <w:p w14:paraId="02E8B81D" w14:textId="5324CCC5" w:rsidR="2CBC3EC8" w:rsidRPr="003F2873" w:rsidRDefault="003F2873" w:rsidP="000B4FC2">
      <w:pPr>
        <w:pStyle w:val="ListParagraph"/>
        <w:numPr>
          <w:ilvl w:val="0"/>
          <w:numId w:val="17"/>
        </w:numPr>
        <w:spacing w:after="0"/>
        <w:jc w:val="both"/>
        <w:rPr>
          <w:rFonts w:eastAsia="Aptos Display" w:cs="Aptos Display"/>
          <w:sz w:val="22"/>
          <w:szCs w:val="22"/>
        </w:rPr>
      </w:pPr>
      <w:r w:rsidRPr="003F2873">
        <w:rPr>
          <w:rFonts w:eastAsia="Aptos Display" w:cs="Aptos Display"/>
          <w:sz w:val="22"/>
          <w:szCs w:val="22"/>
        </w:rPr>
        <w:t>C</w:t>
      </w:r>
      <w:r w:rsidR="2CBC3EC8" w:rsidRPr="003F2873">
        <w:rPr>
          <w:rFonts w:eastAsia="Aptos Display" w:cs="Aptos Display"/>
          <w:sz w:val="22"/>
          <w:szCs w:val="22"/>
        </w:rPr>
        <w:t xml:space="preserve">onduct investigations or recommend penalties </w:t>
      </w:r>
    </w:p>
    <w:p w14:paraId="661B4149" w14:textId="4E3AF316" w:rsidR="2CBC3EC8" w:rsidRPr="003F2873" w:rsidRDefault="2CBC3EC8" w:rsidP="003F2873">
      <w:pPr>
        <w:spacing w:after="0"/>
        <w:ind w:left="720"/>
        <w:jc w:val="both"/>
        <w:rPr>
          <w:rFonts w:eastAsia="Aptos Display" w:cs="Aptos Display"/>
          <w:sz w:val="22"/>
          <w:szCs w:val="22"/>
        </w:rPr>
      </w:pPr>
      <w:r w:rsidRPr="003F2873">
        <w:rPr>
          <w:rFonts w:eastAsia="Aptos Display" w:cs="Aptos Display"/>
          <w:sz w:val="22"/>
          <w:szCs w:val="22"/>
        </w:rPr>
        <w:t xml:space="preserve">All formal complaints </w:t>
      </w:r>
      <w:r w:rsidRPr="003F2873">
        <w:rPr>
          <w:rFonts w:eastAsia="Aptos Display" w:cs="Aptos Display"/>
          <w:b/>
          <w:bCs/>
          <w:sz w:val="22"/>
          <w:szCs w:val="22"/>
        </w:rPr>
        <w:t>shall be referred to the Internal Committee (IC)</w:t>
      </w:r>
      <w:r w:rsidRPr="003F2873">
        <w:rPr>
          <w:rFonts w:eastAsia="Aptos Display" w:cs="Aptos Display"/>
          <w:sz w:val="22"/>
          <w:szCs w:val="22"/>
        </w:rPr>
        <w:t xml:space="preserve"> for action in accordance with the law</w:t>
      </w:r>
    </w:p>
    <w:p w14:paraId="74EF40A5" w14:textId="36C9FE7B" w:rsidR="184BC233" w:rsidRPr="004521F0" w:rsidRDefault="2101C437" w:rsidP="000B4FC2">
      <w:pPr>
        <w:pStyle w:val="Heading3"/>
        <w:numPr>
          <w:ilvl w:val="0"/>
          <w:numId w:val="27"/>
        </w:numPr>
        <w:spacing w:before="240" w:after="240"/>
        <w:jc w:val="both"/>
        <w:rPr>
          <w:b/>
          <w:bCs/>
          <w:sz w:val="22"/>
          <w:szCs w:val="22"/>
        </w:rPr>
      </w:pPr>
      <w:r w:rsidRPr="003F2873">
        <w:rPr>
          <w:rFonts w:eastAsia="Aptos" w:cs="Aptos"/>
          <w:b/>
          <w:bCs/>
          <w:sz w:val="22"/>
          <w:szCs w:val="22"/>
          <w:lang w:val="en-IN"/>
        </w:rPr>
        <w:t>Student</w:t>
      </w:r>
      <w:r w:rsidRPr="004521F0">
        <w:rPr>
          <w:b/>
          <w:bCs/>
          <w:sz w:val="22"/>
          <w:szCs w:val="22"/>
        </w:rPr>
        <w:t xml:space="preserve"> Support System (First Response)</w:t>
      </w:r>
    </w:p>
    <w:p w14:paraId="1D981098" w14:textId="58C798BC" w:rsidR="2101C437" w:rsidRPr="004521F0" w:rsidRDefault="2101C437" w:rsidP="003F2873">
      <w:pPr>
        <w:spacing w:before="240" w:after="240"/>
        <w:ind w:left="408"/>
        <w:jc w:val="both"/>
        <w:rPr>
          <w:sz w:val="22"/>
          <w:szCs w:val="22"/>
        </w:rPr>
      </w:pPr>
      <w:r w:rsidRPr="004521F0">
        <w:rPr>
          <w:sz w:val="22"/>
          <w:szCs w:val="22"/>
        </w:rPr>
        <w:t>Student Experience, counsellors, and trained staff act as:</w:t>
      </w:r>
    </w:p>
    <w:p w14:paraId="5D013610" w14:textId="16454DA0" w:rsidR="2101C437" w:rsidRPr="004521F0" w:rsidRDefault="2101C437" w:rsidP="000B4FC2">
      <w:pPr>
        <w:pStyle w:val="ListParagraph"/>
        <w:numPr>
          <w:ilvl w:val="0"/>
          <w:numId w:val="11"/>
        </w:numPr>
        <w:spacing w:after="0"/>
        <w:ind w:left="1128"/>
        <w:jc w:val="both"/>
        <w:rPr>
          <w:sz w:val="22"/>
          <w:szCs w:val="22"/>
        </w:rPr>
      </w:pPr>
      <w:r w:rsidRPr="004521F0">
        <w:rPr>
          <w:sz w:val="22"/>
          <w:szCs w:val="22"/>
        </w:rPr>
        <w:t xml:space="preserve">First point of contact </w:t>
      </w:r>
    </w:p>
    <w:p w14:paraId="2E7C26E2" w14:textId="32D521AC" w:rsidR="2101C437" w:rsidRPr="004521F0" w:rsidRDefault="2101C437" w:rsidP="000B4FC2">
      <w:pPr>
        <w:pStyle w:val="ListParagraph"/>
        <w:numPr>
          <w:ilvl w:val="0"/>
          <w:numId w:val="11"/>
        </w:numPr>
        <w:spacing w:after="0"/>
        <w:ind w:left="1128"/>
        <w:jc w:val="both"/>
        <w:rPr>
          <w:sz w:val="22"/>
          <w:szCs w:val="22"/>
        </w:rPr>
      </w:pPr>
      <w:r w:rsidRPr="004521F0">
        <w:rPr>
          <w:sz w:val="22"/>
          <w:szCs w:val="22"/>
        </w:rPr>
        <w:t xml:space="preserve">Support providers </w:t>
      </w:r>
    </w:p>
    <w:p w14:paraId="7383F816" w14:textId="37DFA5F5" w:rsidR="562D665B" w:rsidRPr="004521F0" w:rsidRDefault="2101C437" w:rsidP="000B4FC2">
      <w:pPr>
        <w:pStyle w:val="ListParagraph"/>
        <w:numPr>
          <w:ilvl w:val="0"/>
          <w:numId w:val="11"/>
        </w:numPr>
        <w:spacing w:after="0"/>
        <w:ind w:left="1128"/>
        <w:jc w:val="both"/>
        <w:rPr>
          <w:sz w:val="22"/>
          <w:szCs w:val="22"/>
        </w:rPr>
      </w:pPr>
      <w:r w:rsidRPr="004521F0">
        <w:rPr>
          <w:sz w:val="22"/>
          <w:szCs w:val="22"/>
        </w:rPr>
        <w:t xml:space="preserve">Facilitators for reporting </w:t>
      </w:r>
    </w:p>
    <w:p w14:paraId="7F082281" w14:textId="29E18752" w:rsidR="00264BBF" w:rsidRPr="003F2873" w:rsidRDefault="00264BBF" w:rsidP="000B4FC2">
      <w:pPr>
        <w:pStyle w:val="Heading3"/>
        <w:numPr>
          <w:ilvl w:val="0"/>
          <w:numId w:val="27"/>
        </w:numPr>
        <w:spacing w:before="240" w:after="240"/>
        <w:jc w:val="both"/>
        <w:rPr>
          <w:b/>
          <w:bCs/>
          <w:sz w:val="22"/>
          <w:szCs w:val="22"/>
        </w:rPr>
      </w:pPr>
      <w:r w:rsidRPr="003F2873">
        <w:rPr>
          <w:b/>
          <w:bCs/>
          <w:sz w:val="22"/>
          <w:szCs w:val="22"/>
        </w:rPr>
        <w:t>Confidentiality and Data Protection</w:t>
      </w:r>
    </w:p>
    <w:p w14:paraId="7785092D" w14:textId="6EBF6150" w:rsidR="00264BBF" w:rsidRPr="003F2873" w:rsidRDefault="00264BBF" w:rsidP="000B4FC2">
      <w:pPr>
        <w:pStyle w:val="ListParagraph"/>
        <w:numPr>
          <w:ilvl w:val="0"/>
          <w:numId w:val="52"/>
        </w:numPr>
        <w:spacing w:after="0"/>
        <w:jc w:val="both"/>
        <w:rPr>
          <w:sz w:val="22"/>
          <w:szCs w:val="22"/>
          <w:lang w:val="en-IN"/>
        </w:rPr>
      </w:pPr>
      <w:r w:rsidRPr="003F2873">
        <w:rPr>
          <w:sz w:val="22"/>
          <w:szCs w:val="22"/>
          <w:lang w:val="en-IN"/>
        </w:rPr>
        <w:t>The Institution acts as Data Fiduciary for complaint</w:t>
      </w:r>
      <w:r w:rsidRPr="003F2873">
        <w:rPr>
          <w:sz w:val="22"/>
          <w:szCs w:val="22"/>
          <w:lang w:val="en-IN"/>
        </w:rPr>
        <w:noBreakHyphen/>
        <w:t>related personal data.</w:t>
      </w:r>
      <w:r w:rsidR="006F63CC" w:rsidRPr="003F2873">
        <w:rPr>
          <w:sz w:val="22"/>
          <w:szCs w:val="22"/>
          <w:lang w:val="en-IN"/>
        </w:rPr>
        <w:t xml:space="preserve"> </w:t>
      </w:r>
      <w:r w:rsidRPr="003F2873">
        <w:rPr>
          <w:sz w:val="22"/>
          <w:szCs w:val="22"/>
          <w:lang w:val="en-IN"/>
        </w:rPr>
        <w:t>The Institution shall ensure:</w:t>
      </w:r>
    </w:p>
    <w:p w14:paraId="1E4D7DF5" w14:textId="6D8941A8" w:rsidR="006F63CC" w:rsidRPr="004521F0" w:rsidRDefault="00264BBF" w:rsidP="000B4FC2">
      <w:pPr>
        <w:pStyle w:val="ListParagraph"/>
        <w:numPr>
          <w:ilvl w:val="0"/>
          <w:numId w:val="20"/>
        </w:numPr>
        <w:spacing w:after="0"/>
        <w:jc w:val="both"/>
        <w:rPr>
          <w:sz w:val="22"/>
          <w:szCs w:val="22"/>
          <w:lang w:val="en-IN"/>
        </w:rPr>
      </w:pPr>
      <w:r w:rsidRPr="004521F0">
        <w:rPr>
          <w:sz w:val="22"/>
          <w:szCs w:val="22"/>
          <w:lang w:val="en-IN"/>
        </w:rPr>
        <w:t xml:space="preserve">lawful processing of complaint data </w:t>
      </w:r>
    </w:p>
    <w:p w14:paraId="105E2F26" w14:textId="1EB31DF8" w:rsidR="006F63CC" w:rsidRPr="004521F0" w:rsidRDefault="00264BBF" w:rsidP="000B4FC2">
      <w:pPr>
        <w:pStyle w:val="ListParagraph"/>
        <w:numPr>
          <w:ilvl w:val="0"/>
          <w:numId w:val="20"/>
        </w:numPr>
        <w:spacing w:after="0"/>
        <w:jc w:val="both"/>
        <w:rPr>
          <w:sz w:val="22"/>
          <w:szCs w:val="22"/>
          <w:lang w:val="en-IN"/>
        </w:rPr>
      </w:pPr>
      <w:r w:rsidRPr="004521F0">
        <w:rPr>
          <w:sz w:val="22"/>
          <w:szCs w:val="22"/>
          <w:lang w:val="en-IN"/>
        </w:rPr>
        <w:t xml:space="preserve">purpose limitation </w:t>
      </w:r>
    </w:p>
    <w:p w14:paraId="58CB6634" w14:textId="33535B47" w:rsidR="006F63CC" w:rsidRPr="004521F0" w:rsidRDefault="00264BBF" w:rsidP="000B4FC2">
      <w:pPr>
        <w:pStyle w:val="ListParagraph"/>
        <w:numPr>
          <w:ilvl w:val="0"/>
          <w:numId w:val="20"/>
        </w:numPr>
        <w:spacing w:after="0"/>
        <w:jc w:val="both"/>
        <w:rPr>
          <w:sz w:val="22"/>
          <w:szCs w:val="22"/>
          <w:lang w:val="en-IN"/>
        </w:rPr>
      </w:pPr>
      <w:r w:rsidRPr="004521F0">
        <w:rPr>
          <w:sz w:val="22"/>
          <w:szCs w:val="22"/>
          <w:lang w:val="en-IN"/>
        </w:rPr>
        <w:t xml:space="preserve">storage limitation </w:t>
      </w:r>
    </w:p>
    <w:p w14:paraId="31B86EEF" w14:textId="58C4537B" w:rsidR="006F63CC" w:rsidRPr="004521F0" w:rsidRDefault="00264BBF" w:rsidP="000B4FC2">
      <w:pPr>
        <w:pStyle w:val="ListParagraph"/>
        <w:numPr>
          <w:ilvl w:val="0"/>
          <w:numId w:val="20"/>
        </w:numPr>
        <w:spacing w:after="0"/>
        <w:jc w:val="both"/>
        <w:rPr>
          <w:sz w:val="22"/>
          <w:szCs w:val="22"/>
          <w:lang w:val="en-IN"/>
        </w:rPr>
      </w:pPr>
      <w:r w:rsidRPr="004521F0">
        <w:rPr>
          <w:sz w:val="22"/>
          <w:szCs w:val="22"/>
          <w:lang w:val="en-IN"/>
        </w:rPr>
        <w:t>role</w:t>
      </w:r>
      <w:r w:rsidRPr="004521F0">
        <w:rPr>
          <w:sz w:val="22"/>
          <w:szCs w:val="22"/>
          <w:lang w:val="en-IN"/>
        </w:rPr>
        <w:noBreakHyphen/>
        <w:t xml:space="preserve">based access control </w:t>
      </w:r>
    </w:p>
    <w:p w14:paraId="47453E53" w14:textId="68E6CF58" w:rsidR="006F63CC" w:rsidRPr="004521F0" w:rsidRDefault="00264BBF" w:rsidP="000B4FC2">
      <w:pPr>
        <w:pStyle w:val="ListParagraph"/>
        <w:numPr>
          <w:ilvl w:val="0"/>
          <w:numId w:val="20"/>
        </w:numPr>
        <w:spacing w:after="0"/>
        <w:jc w:val="both"/>
        <w:rPr>
          <w:sz w:val="22"/>
          <w:szCs w:val="22"/>
          <w:lang w:val="en-IN"/>
        </w:rPr>
      </w:pPr>
      <w:r w:rsidRPr="004521F0">
        <w:rPr>
          <w:sz w:val="22"/>
          <w:szCs w:val="22"/>
          <w:lang w:val="en-IN"/>
        </w:rPr>
        <w:t xml:space="preserve">secure digital storage </w:t>
      </w:r>
    </w:p>
    <w:p w14:paraId="45BE04AD" w14:textId="636CDE32" w:rsidR="00264BBF" w:rsidRPr="004521F0" w:rsidRDefault="00264BBF" w:rsidP="000B4FC2">
      <w:pPr>
        <w:pStyle w:val="ListParagraph"/>
        <w:numPr>
          <w:ilvl w:val="0"/>
          <w:numId w:val="20"/>
        </w:numPr>
        <w:spacing w:after="0"/>
        <w:jc w:val="both"/>
        <w:rPr>
          <w:sz w:val="22"/>
          <w:szCs w:val="22"/>
          <w:lang w:val="en-IN"/>
        </w:rPr>
      </w:pPr>
      <w:r w:rsidRPr="004521F0">
        <w:rPr>
          <w:sz w:val="22"/>
          <w:szCs w:val="22"/>
          <w:lang w:val="en-IN"/>
        </w:rPr>
        <w:t>restricted sharing of inquiry records</w:t>
      </w:r>
    </w:p>
    <w:p w14:paraId="37E8BBFB" w14:textId="77777777" w:rsidR="006F63CC" w:rsidRPr="004521F0" w:rsidRDefault="006F63CC" w:rsidP="00D0556C">
      <w:pPr>
        <w:spacing w:after="0"/>
        <w:jc w:val="both"/>
        <w:rPr>
          <w:sz w:val="22"/>
          <w:szCs w:val="22"/>
          <w:lang w:val="en-IN"/>
        </w:rPr>
      </w:pPr>
    </w:p>
    <w:p w14:paraId="25C6281B" w14:textId="53C0D423" w:rsidR="00264BBF" w:rsidRPr="004521F0" w:rsidRDefault="00264BBF" w:rsidP="000B4FC2">
      <w:pPr>
        <w:pStyle w:val="ListParagraph"/>
        <w:numPr>
          <w:ilvl w:val="0"/>
          <w:numId w:val="52"/>
        </w:numPr>
        <w:spacing w:after="0"/>
        <w:jc w:val="both"/>
        <w:rPr>
          <w:sz w:val="22"/>
          <w:szCs w:val="22"/>
          <w:lang w:val="en-IN"/>
        </w:rPr>
      </w:pPr>
      <w:r w:rsidRPr="004521F0">
        <w:rPr>
          <w:sz w:val="22"/>
          <w:szCs w:val="22"/>
          <w:lang w:val="en-IN"/>
        </w:rPr>
        <w:lastRenderedPageBreak/>
        <w:t>Processing of personal data under this Policy shall be deemed necessary for compliance with legal obligations.</w:t>
      </w:r>
    </w:p>
    <w:p w14:paraId="5F7F2B06" w14:textId="77777777" w:rsidR="00264BBF" w:rsidRPr="004521F0" w:rsidRDefault="00264BBF" w:rsidP="00D0556C">
      <w:pPr>
        <w:spacing w:after="0"/>
        <w:jc w:val="both"/>
        <w:rPr>
          <w:sz w:val="22"/>
          <w:szCs w:val="22"/>
          <w:lang w:val="en-IN"/>
        </w:rPr>
      </w:pPr>
    </w:p>
    <w:p w14:paraId="68BEBCEC" w14:textId="141ACAAB" w:rsidR="00264BBF" w:rsidRPr="004521F0" w:rsidRDefault="00264BBF" w:rsidP="000B4FC2">
      <w:pPr>
        <w:pStyle w:val="ListParagraph"/>
        <w:numPr>
          <w:ilvl w:val="0"/>
          <w:numId w:val="52"/>
        </w:numPr>
        <w:spacing w:after="0"/>
        <w:jc w:val="both"/>
        <w:rPr>
          <w:sz w:val="22"/>
          <w:szCs w:val="22"/>
        </w:rPr>
      </w:pPr>
      <w:r w:rsidRPr="004521F0">
        <w:rPr>
          <w:sz w:val="22"/>
          <w:szCs w:val="22"/>
          <w:lang w:val="en-IN"/>
        </w:rPr>
        <w:t xml:space="preserve">Wherever </w:t>
      </w:r>
      <w:r w:rsidR="00353A2C" w:rsidRPr="004521F0">
        <w:rPr>
          <w:sz w:val="22"/>
          <w:szCs w:val="22"/>
          <w:lang w:val="en-IN"/>
        </w:rPr>
        <w:t xml:space="preserve">required </w:t>
      </w:r>
      <w:r w:rsidR="00353A2C" w:rsidRPr="004521F0">
        <w:rPr>
          <w:sz w:val="22"/>
          <w:szCs w:val="22"/>
        </w:rPr>
        <w:t>UoSD</w:t>
      </w:r>
      <w:r w:rsidRPr="004521F0">
        <w:rPr>
          <w:sz w:val="22"/>
          <w:szCs w:val="22"/>
        </w:rPr>
        <w:t xml:space="preserve"> shall undertake informed consent prior to:</w:t>
      </w:r>
    </w:p>
    <w:p w14:paraId="36A7E03B" w14:textId="0BB3CDB1" w:rsidR="00264BBF" w:rsidRPr="004521F0" w:rsidRDefault="00264BBF" w:rsidP="000B4FC2">
      <w:pPr>
        <w:pStyle w:val="ListParagraph"/>
        <w:numPr>
          <w:ilvl w:val="0"/>
          <w:numId w:val="21"/>
        </w:numPr>
        <w:spacing w:after="0"/>
        <w:jc w:val="both"/>
        <w:rPr>
          <w:sz w:val="22"/>
          <w:szCs w:val="22"/>
          <w:lang w:val="en-IN"/>
        </w:rPr>
      </w:pPr>
      <w:r w:rsidRPr="004521F0">
        <w:rPr>
          <w:sz w:val="22"/>
          <w:szCs w:val="22"/>
          <w:lang w:val="en-IN"/>
        </w:rPr>
        <w:t>recording statements digitally</w:t>
      </w:r>
    </w:p>
    <w:p w14:paraId="7D1CE6C5" w14:textId="08060575" w:rsidR="00264BBF" w:rsidRPr="004521F0" w:rsidRDefault="00264BBF" w:rsidP="000B4FC2">
      <w:pPr>
        <w:pStyle w:val="ListParagraph"/>
        <w:numPr>
          <w:ilvl w:val="0"/>
          <w:numId w:val="21"/>
        </w:numPr>
        <w:spacing w:after="0"/>
        <w:jc w:val="both"/>
        <w:rPr>
          <w:sz w:val="22"/>
          <w:szCs w:val="22"/>
          <w:lang w:val="en-IN"/>
        </w:rPr>
      </w:pPr>
      <w:r w:rsidRPr="004521F0">
        <w:rPr>
          <w:sz w:val="22"/>
          <w:szCs w:val="22"/>
          <w:lang w:val="en-IN"/>
        </w:rPr>
        <w:t xml:space="preserve">using CCTV footage </w:t>
      </w:r>
    </w:p>
    <w:p w14:paraId="1F74C3BB" w14:textId="0AA30D8B" w:rsidR="00264BBF" w:rsidRPr="004521F0" w:rsidRDefault="00264BBF" w:rsidP="000B4FC2">
      <w:pPr>
        <w:pStyle w:val="ListParagraph"/>
        <w:numPr>
          <w:ilvl w:val="0"/>
          <w:numId w:val="21"/>
        </w:numPr>
        <w:spacing w:after="0"/>
        <w:jc w:val="both"/>
        <w:rPr>
          <w:sz w:val="22"/>
          <w:szCs w:val="22"/>
          <w:lang w:val="en-IN"/>
        </w:rPr>
      </w:pPr>
      <w:r w:rsidRPr="004521F0">
        <w:rPr>
          <w:sz w:val="22"/>
          <w:szCs w:val="22"/>
          <w:lang w:val="en-IN"/>
        </w:rPr>
        <w:t xml:space="preserve">preserving chat transcripts </w:t>
      </w:r>
    </w:p>
    <w:p w14:paraId="25A54DD9" w14:textId="77777777" w:rsidR="006F63CC" w:rsidRPr="004521F0" w:rsidRDefault="00264BBF" w:rsidP="000B4FC2">
      <w:pPr>
        <w:pStyle w:val="ListParagraph"/>
        <w:numPr>
          <w:ilvl w:val="0"/>
          <w:numId w:val="21"/>
        </w:numPr>
        <w:spacing w:after="0"/>
        <w:jc w:val="both"/>
        <w:rPr>
          <w:sz w:val="22"/>
          <w:szCs w:val="22"/>
        </w:rPr>
      </w:pPr>
      <w:r w:rsidRPr="004521F0">
        <w:rPr>
          <w:sz w:val="22"/>
          <w:szCs w:val="22"/>
          <w:lang w:val="en-IN"/>
        </w:rPr>
        <w:t>sharing material with experts</w:t>
      </w:r>
    </w:p>
    <w:p w14:paraId="70E18793" w14:textId="77777777" w:rsidR="006F63CC" w:rsidRPr="004521F0" w:rsidRDefault="006F63CC" w:rsidP="00D0556C">
      <w:pPr>
        <w:spacing w:after="0"/>
        <w:jc w:val="both"/>
        <w:rPr>
          <w:sz w:val="22"/>
          <w:szCs w:val="22"/>
        </w:rPr>
      </w:pPr>
    </w:p>
    <w:p w14:paraId="7218B9A3" w14:textId="73A4F88E" w:rsidR="00264BBF" w:rsidRPr="004521F0" w:rsidRDefault="00264BBF" w:rsidP="000B4FC2">
      <w:pPr>
        <w:pStyle w:val="ListParagraph"/>
        <w:numPr>
          <w:ilvl w:val="0"/>
          <w:numId w:val="52"/>
        </w:numPr>
        <w:spacing w:after="0"/>
        <w:jc w:val="both"/>
        <w:rPr>
          <w:sz w:val="22"/>
          <w:szCs w:val="22"/>
        </w:rPr>
      </w:pPr>
      <w:r w:rsidRPr="004521F0">
        <w:rPr>
          <w:sz w:val="22"/>
          <w:szCs w:val="22"/>
        </w:rPr>
        <w:t xml:space="preserve">The </w:t>
      </w:r>
      <w:r w:rsidRPr="003F2873">
        <w:rPr>
          <w:sz w:val="22"/>
          <w:szCs w:val="22"/>
          <w:lang w:val="en-IN"/>
        </w:rPr>
        <w:t>following</w:t>
      </w:r>
      <w:r w:rsidRPr="004521F0">
        <w:rPr>
          <w:sz w:val="22"/>
          <w:szCs w:val="22"/>
        </w:rPr>
        <w:t xml:space="preserve"> acts shall constitute misconduct under this Policy:</w:t>
      </w:r>
    </w:p>
    <w:p w14:paraId="5BE295D1" w14:textId="1E490E48" w:rsidR="00264BBF" w:rsidRPr="004521F0" w:rsidRDefault="00264BBF" w:rsidP="000B4FC2">
      <w:pPr>
        <w:pStyle w:val="ListParagraph"/>
        <w:numPr>
          <w:ilvl w:val="0"/>
          <w:numId w:val="53"/>
        </w:numPr>
        <w:spacing w:after="0"/>
        <w:jc w:val="both"/>
        <w:rPr>
          <w:sz w:val="22"/>
          <w:szCs w:val="22"/>
          <w:lang w:val="en-IN"/>
        </w:rPr>
      </w:pPr>
      <w:r w:rsidRPr="004521F0">
        <w:rPr>
          <w:sz w:val="22"/>
          <w:szCs w:val="22"/>
          <w:lang w:val="en-IN"/>
        </w:rPr>
        <w:t>non</w:t>
      </w:r>
      <w:r w:rsidRPr="004521F0">
        <w:rPr>
          <w:sz w:val="22"/>
          <w:szCs w:val="22"/>
          <w:lang w:val="en-IN"/>
        </w:rPr>
        <w:noBreakHyphen/>
        <w:t xml:space="preserve">consensual image capture </w:t>
      </w:r>
    </w:p>
    <w:p w14:paraId="1C3D5194" w14:textId="312DAB31" w:rsidR="00264BBF" w:rsidRPr="004521F0" w:rsidRDefault="00264BBF" w:rsidP="000B4FC2">
      <w:pPr>
        <w:pStyle w:val="ListParagraph"/>
        <w:numPr>
          <w:ilvl w:val="0"/>
          <w:numId w:val="53"/>
        </w:numPr>
        <w:spacing w:after="0"/>
        <w:jc w:val="both"/>
        <w:rPr>
          <w:sz w:val="22"/>
          <w:szCs w:val="22"/>
          <w:lang w:val="en-IN"/>
        </w:rPr>
      </w:pPr>
      <w:r w:rsidRPr="004521F0">
        <w:rPr>
          <w:sz w:val="22"/>
          <w:szCs w:val="22"/>
          <w:lang w:val="en-IN"/>
        </w:rPr>
        <w:t>circulation of explicit content</w:t>
      </w:r>
    </w:p>
    <w:p w14:paraId="16DDE75F" w14:textId="5FCC85E1" w:rsidR="00264BBF" w:rsidRPr="004521F0" w:rsidRDefault="00264BBF" w:rsidP="000B4FC2">
      <w:pPr>
        <w:pStyle w:val="ListParagraph"/>
        <w:numPr>
          <w:ilvl w:val="0"/>
          <w:numId w:val="53"/>
        </w:numPr>
        <w:spacing w:after="0"/>
        <w:jc w:val="both"/>
        <w:rPr>
          <w:sz w:val="22"/>
          <w:szCs w:val="22"/>
          <w:lang w:val="en-IN"/>
        </w:rPr>
      </w:pPr>
      <w:r w:rsidRPr="004521F0">
        <w:rPr>
          <w:sz w:val="22"/>
          <w:szCs w:val="22"/>
          <w:lang w:val="en-IN"/>
        </w:rPr>
        <w:t xml:space="preserve">electronic stalking </w:t>
      </w:r>
    </w:p>
    <w:p w14:paraId="4D68D56A" w14:textId="435898BC" w:rsidR="00264BBF" w:rsidRPr="004521F0" w:rsidRDefault="00264BBF" w:rsidP="000B4FC2">
      <w:pPr>
        <w:pStyle w:val="ListParagraph"/>
        <w:numPr>
          <w:ilvl w:val="0"/>
          <w:numId w:val="53"/>
        </w:numPr>
        <w:spacing w:after="0"/>
        <w:jc w:val="both"/>
        <w:rPr>
          <w:sz w:val="22"/>
          <w:szCs w:val="22"/>
          <w:lang w:val="en-IN"/>
        </w:rPr>
      </w:pPr>
      <w:r w:rsidRPr="004521F0">
        <w:rPr>
          <w:sz w:val="22"/>
          <w:szCs w:val="22"/>
          <w:lang w:val="en-IN"/>
        </w:rPr>
        <w:t xml:space="preserve">breach of inquiry confidentiality </w:t>
      </w:r>
    </w:p>
    <w:p w14:paraId="39969469" w14:textId="1297722E" w:rsidR="00264BBF" w:rsidRPr="004521F0" w:rsidRDefault="00264BBF" w:rsidP="000B4FC2">
      <w:pPr>
        <w:pStyle w:val="ListParagraph"/>
        <w:numPr>
          <w:ilvl w:val="0"/>
          <w:numId w:val="53"/>
        </w:numPr>
        <w:spacing w:after="0"/>
        <w:jc w:val="both"/>
        <w:rPr>
          <w:sz w:val="22"/>
          <w:szCs w:val="22"/>
          <w:lang w:val="en-IN"/>
        </w:rPr>
      </w:pPr>
      <w:r w:rsidRPr="004521F0">
        <w:rPr>
          <w:sz w:val="22"/>
          <w:szCs w:val="22"/>
          <w:lang w:val="en-IN"/>
        </w:rPr>
        <w:t>publication of sexually coloured digital material</w:t>
      </w:r>
    </w:p>
    <w:p w14:paraId="60C843CE" w14:textId="59582520" w:rsidR="00264BBF" w:rsidRPr="004521F0" w:rsidRDefault="00264BBF" w:rsidP="003F2873">
      <w:pPr>
        <w:spacing w:after="0"/>
        <w:ind w:left="360"/>
        <w:jc w:val="both"/>
        <w:rPr>
          <w:sz w:val="22"/>
          <w:szCs w:val="22"/>
          <w:lang w:val="en-IN"/>
        </w:rPr>
      </w:pPr>
      <w:r w:rsidRPr="004521F0">
        <w:rPr>
          <w:sz w:val="22"/>
          <w:szCs w:val="22"/>
          <w:lang w:val="en-IN"/>
        </w:rPr>
        <w:t>Such actions may attract liability under applicable provisions of the Information Technology Act,2000.</w:t>
      </w:r>
      <w:r w:rsidRPr="004521F0">
        <w:rPr>
          <w:sz w:val="22"/>
          <w:szCs w:val="22"/>
          <w:lang w:val="en-IN"/>
        </w:rPr>
        <w:br/>
      </w:r>
      <w:r w:rsidRPr="004521F0">
        <w:rPr>
          <w:sz w:val="22"/>
          <w:szCs w:val="22"/>
          <w:lang w:val="en-IN"/>
        </w:rPr>
        <w:br/>
        <w:t xml:space="preserve">Further </w:t>
      </w:r>
      <w:r w:rsidRPr="004521F0">
        <w:rPr>
          <w:sz w:val="22"/>
          <w:szCs w:val="22"/>
        </w:rPr>
        <w:t>all complaint records shall be retained only for legally required duration and thereafter securely archived or destroyed.</w:t>
      </w:r>
    </w:p>
    <w:p w14:paraId="1F707AFE" w14:textId="6C193F44" w:rsidR="006426D5" w:rsidRPr="003F2873" w:rsidRDefault="006426D5" w:rsidP="000B4FC2">
      <w:pPr>
        <w:pStyle w:val="Heading3"/>
        <w:numPr>
          <w:ilvl w:val="0"/>
          <w:numId w:val="27"/>
        </w:numPr>
        <w:spacing w:before="240" w:after="240"/>
        <w:jc w:val="both"/>
        <w:rPr>
          <w:b/>
          <w:bCs/>
          <w:sz w:val="22"/>
          <w:szCs w:val="22"/>
          <w:lang w:val="en-IN"/>
        </w:rPr>
      </w:pPr>
      <w:r w:rsidRPr="003F2873">
        <w:rPr>
          <w:b/>
          <w:bCs/>
          <w:sz w:val="22"/>
          <w:szCs w:val="22"/>
        </w:rPr>
        <w:t>Role</w:t>
      </w:r>
      <w:r w:rsidRPr="003F2873">
        <w:rPr>
          <w:b/>
          <w:bCs/>
          <w:sz w:val="22"/>
          <w:szCs w:val="22"/>
          <w:lang w:val="en-IN"/>
        </w:rPr>
        <w:t xml:space="preserve"> of Executive Authority</w:t>
      </w:r>
    </w:p>
    <w:p w14:paraId="45F3CCA7" w14:textId="77777777" w:rsidR="006426D5" w:rsidRPr="004521F0" w:rsidRDefault="006426D5" w:rsidP="003F2873">
      <w:pPr>
        <w:spacing w:after="0"/>
        <w:ind w:left="408"/>
        <w:jc w:val="both"/>
        <w:rPr>
          <w:sz w:val="22"/>
          <w:szCs w:val="22"/>
          <w:lang w:val="en-IN"/>
        </w:rPr>
      </w:pPr>
      <w:r w:rsidRPr="004521F0">
        <w:rPr>
          <w:b/>
          <w:bCs/>
          <w:sz w:val="22"/>
          <w:szCs w:val="22"/>
          <w:lang w:val="en-IN"/>
        </w:rPr>
        <w:t>Key responsibilities:</w:t>
      </w:r>
    </w:p>
    <w:p w14:paraId="34FF04AD" w14:textId="77777777" w:rsidR="006426D5" w:rsidRPr="004521F0" w:rsidRDefault="006426D5" w:rsidP="000B4FC2">
      <w:pPr>
        <w:numPr>
          <w:ilvl w:val="0"/>
          <w:numId w:val="26"/>
        </w:numPr>
        <w:tabs>
          <w:tab w:val="clear" w:pos="720"/>
          <w:tab w:val="num" w:pos="1128"/>
        </w:tabs>
        <w:spacing w:after="0"/>
        <w:ind w:left="1128"/>
        <w:jc w:val="both"/>
        <w:rPr>
          <w:sz w:val="22"/>
          <w:szCs w:val="22"/>
          <w:lang w:val="en-IN"/>
        </w:rPr>
      </w:pPr>
      <w:r w:rsidRPr="004521F0">
        <w:rPr>
          <w:sz w:val="22"/>
          <w:szCs w:val="22"/>
          <w:lang w:val="en-IN"/>
        </w:rPr>
        <w:t>Act on ICC recommendations</w:t>
      </w:r>
    </w:p>
    <w:p w14:paraId="36632ACE" w14:textId="77777777" w:rsidR="006426D5" w:rsidRPr="004521F0" w:rsidRDefault="006426D5" w:rsidP="000B4FC2">
      <w:pPr>
        <w:numPr>
          <w:ilvl w:val="0"/>
          <w:numId w:val="26"/>
        </w:numPr>
        <w:tabs>
          <w:tab w:val="clear" w:pos="720"/>
          <w:tab w:val="num" w:pos="1128"/>
        </w:tabs>
        <w:spacing w:after="0"/>
        <w:ind w:left="1128"/>
        <w:jc w:val="both"/>
        <w:rPr>
          <w:sz w:val="22"/>
          <w:szCs w:val="22"/>
          <w:lang w:val="en-IN"/>
        </w:rPr>
      </w:pPr>
      <w:r w:rsidRPr="004521F0">
        <w:rPr>
          <w:sz w:val="22"/>
          <w:szCs w:val="22"/>
          <w:lang w:val="en-IN"/>
        </w:rPr>
        <w:t>Issue final orders (disciplinary/administrative)</w:t>
      </w:r>
    </w:p>
    <w:p w14:paraId="156DDF08" w14:textId="77777777" w:rsidR="006426D5" w:rsidRPr="004521F0" w:rsidRDefault="006426D5" w:rsidP="000B4FC2">
      <w:pPr>
        <w:numPr>
          <w:ilvl w:val="0"/>
          <w:numId w:val="26"/>
        </w:numPr>
        <w:tabs>
          <w:tab w:val="clear" w:pos="720"/>
          <w:tab w:val="num" w:pos="1128"/>
        </w:tabs>
        <w:spacing w:after="0"/>
        <w:ind w:left="1128"/>
        <w:jc w:val="both"/>
        <w:rPr>
          <w:sz w:val="22"/>
          <w:szCs w:val="22"/>
          <w:lang w:val="en-IN"/>
        </w:rPr>
      </w:pPr>
      <w:r w:rsidRPr="004521F0">
        <w:rPr>
          <w:sz w:val="22"/>
          <w:szCs w:val="22"/>
          <w:lang w:val="en-IN"/>
        </w:rPr>
        <w:t>Ensure compensation recovery (if applicable)</w:t>
      </w:r>
    </w:p>
    <w:p w14:paraId="3311E03E" w14:textId="2AE7C6B5" w:rsidR="006426D5" w:rsidRPr="004521F0" w:rsidRDefault="006426D5" w:rsidP="000B4FC2">
      <w:pPr>
        <w:numPr>
          <w:ilvl w:val="0"/>
          <w:numId w:val="26"/>
        </w:numPr>
        <w:tabs>
          <w:tab w:val="clear" w:pos="720"/>
          <w:tab w:val="num" w:pos="1128"/>
        </w:tabs>
        <w:spacing w:after="0"/>
        <w:ind w:left="1128"/>
        <w:jc w:val="both"/>
        <w:rPr>
          <w:sz w:val="22"/>
          <w:szCs w:val="22"/>
          <w:lang w:val="en-IN"/>
        </w:rPr>
      </w:pPr>
      <w:r w:rsidRPr="004521F0">
        <w:rPr>
          <w:sz w:val="22"/>
          <w:szCs w:val="22"/>
          <w:lang w:val="en-IN"/>
        </w:rPr>
        <w:t xml:space="preserve">Ensure compliance and reporting to </w:t>
      </w:r>
      <w:r w:rsidR="00353A2C" w:rsidRPr="004521F0">
        <w:rPr>
          <w:sz w:val="22"/>
          <w:szCs w:val="22"/>
          <w:lang w:val="en-IN"/>
        </w:rPr>
        <w:t>UGC.</w:t>
      </w:r>
    </w:p>
    <w:p w14:paraId="4FD4760D" w14:textId="77777777" w:rsidR="006426D5" w:rsidRPr="004521F0" w:rsidRDefault="006426D5" w:rsidP="003F2873">
      <w:pPr>
        <w:spacing w:after="0"/>
        <w:ind w:left="408"/>
        <w:jc w:val="both"/>
        <w:rPr>
          <w:sz w:val="22"/>
          <w:szCs w:val="22"/>
          <w:lang w:val="en-IN"/>
        </w:rPr>
      </w:pPr>
      <w:r w:rsidRPr="004521F0">
        <w:rPr>
          <w:b/>
          <w:bCs/>
          <w:sz w:val="22"/>
          <w:szCs w:val="22"/>
          <w:lang w:val="en-IN"/>
        </w:rPr>
        <w:t>Important:</w:t>
      </w:r>
      <w:r w:rsidRPr="004521F0">
        <w:rPr>
          <w:sz w:val="22"/>
          <w:szCs w:val="22"/>
          <w:lang w:val="en-IN"/>
        </w:rPr>
        <w:t xml:space="preserve"> ICC recommends → Executive Authority decides &amp; enforces</w:t>
      </w:r>
    </w:p>
    <w:p w14:paraId="354321C7" w14:textId="13499A8A" w:rsidR="006426D5" w:rsidRPr="003F2873" w:rsidRDefault="006426D5" w:rsidP="000B4FC2">
      <w:pPr>
        <w:pStyle w:val="Heading3"/>
        <w:numPr>
          <w:ilvl w:val="0"/>
          <w:numId w:val="27"/>
        </w:numPr>
        <w:spacing w:before="240" w:after="240"/>
        <w:jc w:val="both"/>
        <w:rPr>
          <w:b/>
          <w:bCs/>
          <w:sz w:val="22"/>
          <w:szCs w:val="22"/>
          <w:lang w:val="en-IN"/>
        </w:rPr>
      </w:pPr>
      <w:r w:rsidRPr="003F2873">
        <w:rPr>
          <w:b/>
          <w:bCs/>
          <w:sz w:val="22"/>
          <w:szCs w:val="22"/>
        </w:rPr>
        <w:t>Proportionality</w:t>
      </w:r>
      <w:r w:rsidRPr="003F2873">
        <w:rPr>
          <w:b/>
          <w:bCs/>
          <w:sz w:val="22"/>
          <w:szCs w:val="22"/>
          <w:lang w:val="en-IN"/>
        </w:rPr>
        <w:t xml:space="preserve"> of Recommendations</w:t>
      </w:r>
    </w:p>
    <w:p w14:paraId="6B73A2B0" w14:textId="77777777" w:rsidR="006426D5" w:rsidRPr="004521F0" w:rsidRDefault="006426D5" w:rsidP="003F2873">
      <w:pPr>
        <w:spacing w:after="0"/>
        <w:ind w:left="408"/>
        <w:jc w:val="both"/>
        <w:rPr>
          <w:sz w:val="22"/>
          <w:szCs w:val="22"/>
          <w:lang w:val="en-IN"/>
        </w:rPr>
      </w:pPr>
      <w:r w:rsidRPr="004521F0">
        <w:rPr>
          <w:sz w:val="22"/>
          <w:szCs w:val="22"/>
          <w:lang w:val="en-IN"/>
        </w:rPr>
        <w:t xml:space="preserve">UGC requires </w:t>
      </w:r>
      <w:r w:rsidRPr="004521F0">
        <w:rPr>
          <w:b/>
          <w:bCs/>
          <w:sz w:val="22"/>
          <w:szCs w:val="22"/>
          <w:lang w:val="en-IN"/>
        </w:rPr>
        <w:t>severity-based action</w:t>
      </w:r>
      <w:r w:rsidRPr="004521F0">
        <w:rPr>
          <w:sz w:val="22"/>
          <w:szCs w:val="22"/>
          <w:lang w:val="en-IN"/>
        </w:rPr>
        <w:t>:</w:t>
      </w:r>
    </w:p>
    <w:p w14:paraId="4E351A25" w14:textId="77777777" w:rsidR="006426D5" w:rsidRPr="004521F0" w:rsidRDefault="006426D5" w:rsidP="000B4FC2">
      <w:pPr>
        <w:numPr>
          <w:ilvl w:val="0"/>
          <w:numId w:val="25"/>
        </w:numPr>
        <w:tabs>
          <w:tab w:val="clear" w:pos="720"/>
          <w:tab w:val="num" w:pos="1128"/>
        </w:tabs>
        <w:spacing w:after="0"/>
        <w:ind w:left="1128"/>
        <w:jc w:val="both"/>
        <w:rPr>
          <w:sz w:val="22"/>
          <w:szCs w:val="22"/>
          <w:lang w:val="en-IN"/>
        </w:rPr>
      </w:pPr>
      <w:r w:rsidRPr="004521F0">
        <w:rPr>
          <w:sz w:val="22"/>
          <w:szCs w:val="22"/>
          <w:lang w:val="en-IN"/>
        </w:rPr>
        <w:t>Minor misconduct → warning, counselling</w:t>
      </w:r>
    </w:p>
    <w:p w14:paraId="6638DFF8" w14:textId="77777777" w:rsidR="006426D5" w:rsidRPr="004521F0" w:rsidRDefault="006426D5" w:rsidP="000B4FC2">
      <w:pPr>
        <w:numPr>
          <w:ilvl w:val="0"/>
          <w:numId w:val="25"/>
        </w:numPr>
        <w:tabs>
          <w:tab w:val="clear" w:pos="720"/>
          <w:tab w:val="num" w:pos="1128"/>
        </w:tabs>
        <w:spacing w:after="0"/>
        <w:ind w:left="1128"/>
        <w:jc w:val="both"/>
        <w:rPr>
          <w:sz w:val="22"/>
          <w:szCs w:val="22"/>
          <w:lang w:val="en-IN"/>
        </w:rPr>
      </w:pPr>
      <w:r w:rsidRPr="004521F0">
        <w:rPr>
          <w:sz w:val="22"/>
          <w:szCs w:val="22"/>
          <w:lang w:val="en-IN"/>
        </w:rPr>
        <w:t>Moderate → suspension, restriction</w:t>
      </w:r>
    </w:p>
    <w:p w14:paraId="2EF527D4" w14:textId="77777777" w:rsidR="006426D5" w:rsidRPr="004521F0" w:rsidRDefault="006426D5" w:rsidP="000B4FC2">
      <w:pPr>
        <w:numPr>
          <w:ilvl w:val="0"/>
          <w:numId w:val="25"/>
        </w:numPr>
        <w:tabs>
          <w:tab w:val="clear" w:pos="720"/>
          <w:tab w:val="num" w:pos="1128"/>
        </w:tabs>
        <w:spacing w:after="0"/>
        <w:ind w:left="1128"/>
        <w:jc w:val="both"/>
        <w:rPr>
          <w:sz w:val="22"/>
          <w:szCs w:val="22"/>
          <w:lang w:val="en-IN"/>
        </w:rPr>
      </w:pPr>
      <w:r w:rsidRPr="004521F0">
        <w:rPr>
          <w:sz w:val="22"/>
          <w:szCs w:val="22"/>
          <w:lang w:val="en-IN"/>
        </w:rPr>
        <w:t>Severe → termination/expulsion</w:t>
      </w:r>
    </w:p>
    <w:p w14:paraId="09CB34E3" w14:textId="77777777" w:rsidR="00264BBF" w:rsidRPr="004521F0" w:rsidRDefault="00264BBF" w:rsidP="003F2873">
      <w:pPr>
        <w:spacing w:after="0"/>
        <w:ind w:left="720"/>
        <w:jc w:val="both"/>
        <w:rPr>
          <w:sz w:val="22"/>
          <w:szCs w:val="22"/>
          <w:lang w:val="en-IN"/>
        </w:rPr>
      </w:pPr>
    </w:p>
    <w:p w14:paraId="2F52CE6D" w14:textId="738B808C" w:rsidR="00264BBF" w:rsidRPr="004521F0" w:rsidRDefault="00264BBF" w:rsidP="003F2873">
      <w:pPr>
        <w:spacing w:after="0"/>
        <w:ind w:left="408"/>
        <w:jc w:val="both"/>
        <w:rPr>
          <w:sz w:val="22"/>
          <w:szCs w:val="22"/>
          <w:lang w:val="en-IN"/>
        </w:rPr>
      </w:pPr>
      <w:r w:rsidRPr="004521F0">
        <w:rPr>
          <w:sz w:val="22"/>
          <w:szCs w:val="22"/>
          <w:lang w:val="en-IN"/>
        </w:rPr>
        <w:t>Further these recommendations shall be determined basis the UGC regulations and the other Policies being followed by UoS</w:t>
      </w:r>
      <w:r w:rsidR="006F63CC" w:rsidRPr="004521F0">
        <w:rPr>
          <w:sz w:val="22"/>
          <w:szCs w:val="22"/>
          <w:lang w:val="en-IN"/>
        </w:rPr>
        <w:t>D</w:t>
      </w:r>
      <w:r w:rsidRPr="004521F0">
        <w:rPr>
          <w:sz w:val="22"/>
          <w:szCs w:val="22"/>
          <w:lang w:val="en-IN"/>
        </w:rPr>
        <w:t>.</w:t>
      </w:r>
    </w:p>
    <w:p w14:paraId="5562DA0E" w14:textId="0BF26C9B" w:rsidR="006426D5" w:rsidRPr="004521F0" w:rsidRDefault="006426D5" w:rsidP="000B4FC2">
      <w:pPr>
        <w:pStyle w:val="Heading3"/>
        <w:numPr>
          <w:ilvl w:val="0"/>
          <w:numId w:val="27"/>
        </w:numPr>
        <w:spacing w:before="240" w:after="240"/>
        <w:jc w:val="both"/>
        <w:rPr>
          <w:b/>
          <w:bCs/>
          <w:sz w:val="22"/>
          <w:szCs w:val="22"/>
          <w:lang w:val="en-IN"/>
        </w:rPr>
      </w:pPr>
      <w:r w:rsidRPr="003F2873">
        <w:rPr>
          <w:b/>
          <w:bCs/>
          <w:sz w:val="22"/>
          <w:szCs w:val="22"/>
        </w:rPr>
        <w:t>Witness</w:t>
      </w:r>
      <w:r w:rsidRPr="003F2873">
        <w:rPr>
          <w:b/>
          <w:bCs/>
          <w:sz w:val="22"/>
          <w:szCs w:val="22"/>
          <w:lang w:val="en-IN"/>
        </w:rPr>
        <w:t xml:space="preserve"> </w:t>
      </w:r>
      <w:r w:rsidRPr="004521F0">
        <w:rPr>
          <w:b/>
          <w:bCs/>
          <w:sz w:val="22"/>
          <w:szCs w:val="22"/>
          <w:lang w:val="en-IN"/>
        </w:rPr>
        <w:t>Protection (Students/Faculty)</w:t>
      </w:r>
    </w:p>
    <w:p w14:paraId="4C5423F3" w14:textId="4012F5E7" w:rsidR="006426D5" w:rsidRPr="004521F0" w:rsidRDefault="006426D5" w:rsidP="003F2873">
      <w:pPr>
        <w:spacing w:after="0"/>
        <w:ind w:left="408"/>
        <w:jc w:val="both"/>
        <w:rPr>
          <w:sz w:val="22"/>
          <w:szCs w:val="22"/>
          <w:lang w:val="en-IN"/>
        </w:rPr>
      </w:pPr>
      <w:r w:rsidRPr="004521F0">
        <w:rPr>
          <w:sz w:val="22"/>
          <w:szCs w:val="22"/>
          <w:lang w:val="en-IN"/>
        </w:rPr>
        <w:t>UGC implicitly mandates safe environment</w:t>
      </w:r>
      <w:r w:rsidR="00264BBF" w:rsidRPr="004521F0">
        <w:rPr>
          <w:sz w:val="22"/>
          <w:szCs w:val="22"/>
          <w:lang w:val="en-IN"/>
        </w:rPr>
        <w:t xml:space="preserve"> and </w:t>
      </w:r>
      <w:r w:rsidR="00D537DB" w:rsidRPr="004521F0">
        <w:rPr>
          <w:sz w:val="22"/>
          <w:szCs w:val="22"/>
          <w:lang w:val="en-IN"/>
        </w:rPr>
        <w:t>UoSD</w:t>
      </w:r>
      <w:r w:rsidR="00264BBF" w:rsidRPr="004521F0">
        <w:rPr>
          <w:sz w:val="22"/>
          <w:szCs w:val="22"/>
          <w:lang w:val="en-IN"/>
        </w:rPr>
        <w:t xml:space="preserve"> is dedicated to </w:t>
      </w:r>
      <w:r w:rsidR="00D537DB" w:rsidRPr="004521F0">
        <w:rPr>
          <w:sz w:val="22"/>
          <w:szCs w:val="22"/>
          <w:lang w:val="en-IN"/>
        </w:rPr>
        <w:t>ensuring</w:t>
      </w:r>
      <w:r w:rsidR="00264BBF" w:rsidRPr="004521F0">
        <w:rPr>
          <w:sz w:val="22"/>
          <w:szCs w:val="22"/>
          <w:lang w:val="en-IN"/>
        </w:rPr>
        <w:t xml:space="preserve"> that</w:t>
      </w:r>
      <w:r w:rsidRPr="004521F0">
        <w:rPr>
          <w:sz w:val="22"/>
          <w:szCs w:val="22"/>
          <w:lang w:val="en-IN"/>
        </w:rPr>
        <w:t>:</w:t>
      </w:r>
    </w:p>
    <w:p w14:paraId="77682360" w14:textId="77777777" w:rsidR="006426D5" w:rsidRPr="004521F0" w:rsidRDefault="006426D5" w:rsidP="000B4FC2">
      <w:pPr>
        <w:numPr>
          <w:ilvl w:val="0"/>
          <w:numId w:val="22"/>
        </w:numPr>
        <w:tabs>
          <w:tab w:val="clear" w:pos="720"/>
          <w:tab w:val="num" w:pos="1128"/>
        </w:tabs>
        <w:spacing w:after="0"/>
        <w:ind w:left="1128"/>
        <w:jc w:val="both"/>
        <w:rPr>
          <w:sz w:val="22"/>
          <w:szCs w:val="22"/>
          <w:lang w:val="en-IN"/>
        </w:rPr>
      </w:pPr>
      <w:r w:rsidRPr="004521F0">
        <w:rPr>
          <w:sz w:val="22"/>
          <w:szCs w:val="22"/>
          <w:lang w:val="en-IN"/>
        </w:rPr>
        <w:t>No academic retaliation (marks, supervision, evaluation)</w:t>
      </w:r>
    </w:p>
    <w:p w14:paraId="71220997" w14:textId="77777777" w:rsidR="006426D5" w:rsidRPr="004521F0" w:rsidRDefault="006426D5" w:rsidP="000B4FC2">
      <w:pPr>
        <w:numPr>
          <w:ilvl w:val="0"/>
          <w:numId w:val="22"/>
        </w:numPr>
        <w:tabs>
          <w:tab w:val="clear" w:pos="720"/>
          <w:tab w:val="num" w:pos="1128"/>
        </w:tabs>
        <w:spacing w:after="0"/>
        <w:ind w:left="1128"/>
        <w:jc w:val="both"/>
        <w:rPr>
          <w:sz w:val="22"/>
          <w:szCs w:val="22"/>
          <w:lang w:val="en-IN"/>
        </w:rPr>
      </w:pPr>
      <w:r w:rsidRPr="004521F0">
        <w:rPr>
          <w:sz w:val="22"/>
          <w:szCs w:val="22"/>
          <w:lang w:val="en-IN"/>
        </w:rPr>
        <w:t>Confidential identity protection</w:t>
      </w:r>
    </w:p>
    <w:p w14:paraId="41D6DF77" w14:textId="1B15252A" w:rsidR="006426D5" w:rsidRPr="004521F0" w:rsidRDefault="006426D5" w:rsidP="000B4FC2">
      <w:pPr>
        <w:numPr>
          <w:ilvl w:val="0"/>
          <w:numId w:val="22"/>
        </w:numPr>
        <w:tabs>
          <w:tab w:val="clear" w:pos="720"/>
          <w:tab w:val="num" w:pos="1128"/>
        </w:tabs>
        <w:spacing w:after="0"/>
        <w:ind w:left="1128"/>
        <w:jc w:val="both"/>
        <w:rPr>
          <w:sz w:val="22"/>
          <w:szCs w:val="22"/>
          <w:lang w:val="en-IN"/>
        </w:rPr>
      </w:pPr>
      <w:r w:rsidRPr="004521F0">
        <w:rPr>
          <w:sz w:val="22"/>
          <w:szCs w:val="22"/>
          <w:lang w:val="en-IN"/>
        </w:rPr>
        <w:t xml:space="preserve">Option for written/virtual </w:t>
      </w:r>
      <w:r w:rsidR="00D537DB" w:rsidRPr="004521F0">
        <w:rPr>
          <w:sz w:val="22"/>
          <w:szCs w:val="22"/>
          <w:lang w:val="en-IN"/>
        </w:rPr>
        <w:t>testimony.</w:t>
      </w:r>
    </w:p>
    <w:p w14:paraId="6B47AA93" w14:textId="77777777" w:rsidR="006426D5" w:rsidRPr="004521F0" w:rsidRDefault="006426D5" w:rsidP="000B4FC2">
      <w:pPr>
        <w:numPr>
          <w:ilvl w:val="0"/>
          <w:numId w:val="22"/>
        </w:numPr>
        <w:tabs>
          <w:tab w:val="clear" w:pos="720"/>
          <w:tab w:val="num" w:pos="1128"/>
        </w:tabs>
        <w:spacing w:after="0"/>
        <w:ind w:left="1128"/>
        <w:jc w:val="both"/>
        <w:rPr>
          <w:sz w:val="22"/>
          <w:szCs w:val="22"/>
          <w:lang w:val="en-IN"/>
        </w:rPr>
      </w:pPr>
      <w:r w:rsidRPr="004521F0">
        <w:rPr>
          <w:sz w:val="22"/>
          <w:szCs w:val="22"/>
          <w:lang w:val="en-IN"/>
        </w:rPr>
        <w:lastRenderedPageBreak/>
        <w:t>Protection from intimidation</w:t>
      </w:r>
    </w:p>
    <w:p w14:paraId="4E013812" w14:textId="459E8215" w:rsidR="006426D5" w:rsidRPr="003F2873" w:rsidRDefault="006426D5" w:rsidP="000B4FC2">
      <w:pPr>
        <w:pStyle w:val="Heading3"/>
        <w:numPr>
          <w:ilvl w:val="0"/>
          <w:numId w:val="27"/>
        </w:numPr>
        <w:spacing w:before="240" w:after="240"/>
        <w:jc w:val="both"/>
        <w:rPr>
          <w:b/>
          <w:bCs/>
          <w:sz w:val="22"/>
          <w:szCs w:val="22"/>
          <w:lang w:val="en-IN"/>
        </w:rPr>
      </w:pPr>
      <w:r w:rsidRPr="003F2873">
        <w:rPr>
          <w:b/>
          <w:bCs/>
          <w:sz w:val="22"/>
          <w:szCs w:val="22"/>
        </w:rPr>
        <w:t>Types</w:t>
      </w:r>
      <w:r w:rsidRPr="003F2873">
        <w:rPr>
          <w:b/>
          <w:bCs/>
          <w:sz w:val="22"/>
          <w:szCs w:val="22"/>
          <w:lang w:val="en-IN"/>
        </w:rPr>
        <w:t xml:space="preserve"> of Evidence / Witness</w:t>
      </w:r>
      <w:r w:rsidR="00400C0D" w:rsidRPr="003F2873">
        <w:rPr>
          <w:b/>
          <w:bCs/>
          <w:sz w:val="22"/>
          <w:szCs w:val="22"/>
          <w:lang w:val="en-IN"/>
        </w:rPr>
        <w:t xml:space="preserve">: </w:t>
      </w:r>
      <w:r w:rsidRPr="003F2873">
        <w:rPr>
          <w:b/>
          <w:bCs/>
          <w:sz w:val="22"/>
          <w:szCs w:val="22"/>
          <w:lang w:val="en-IN"/>
        </w:rPr>
        <w:t>UGC allows broad evidentiary scope</w:t>
      </w:r>
      <w:r w:rsidR="00400C0D" w:rsidRPr="003F2873">
        <w:rPr>
          <w:b/>
          <w:bCs/>
          <w:sz w:val="22"/>
          <w:szCs w:val="22"/>
          <w:lang w:val="en-IN"/>
        </w:rPr>
        <w:t xml:space="preserve"> that maybe collected/shared during the Inquiry</w:t>
      </w:r>
      <w:r w:rsidRPr="003F2873">
        <w:rPr>
          <w:b/>
          <w:bCs/>
          <w:sz w:val="22"/>
          <w:szCs w:val="22"/>
          <w:lang w:val="en-IN"/>
        </w:rPr>
        <w:t>:</w:t>
      </w:r>
    </w:p>
    <w:p w14:paraId="1FD0E9B3" w14:textId="77777777" w:rsidR="006426D5" w:rsidRPr="004521F0" w:rsidRDefault="006426D5" w:rsidP="003F2873">
      <w:pPr>
        <w:spacing w:after="0"/>
        <w:ind w:left="408"/>
        <w:jc w:val="both"/>
        <w:rPr>
          <w:sz w:val="22"/>
          <w:szCs w:val="22"/>
          <w:lang w:val="en-IN"/>
        </w:rPr>
      </w:pPr>
      <w:r w:rsidRPr="004521F0">
        <w:rPr>
          <w:b/>
          <w:bCs/>
          <w:sz w:val="22"/>
          <w:szCs w:val="22"/>
          <w:lang w:val="en-IN"/>
        </w:rPr>
        <w:t>Types:</w:t>
      </w:r>
    </w:p>
    <w:p w14:paraId="2CA245BB" w14:textId="77777777" w:rsidR="006426D5" w:rsidRPr="004521F0" w:rsidRDefault="006426D5" w:rsidP="000B4FC2">
      <w:pPr>
        <w:numPr>
          <w:ilvl w:val="0"/>
          <w:numId w:val="23"/>
        </w:numPr>
        <w:tabs>
          <w:tab w:val="clear" w:pos="720"/>
          <w:tab w:val="num" w:pos="1128"/>
        </w:tabs>
        <w:spacing w:after="0"/>
        <w:ind w:left="1128"/>
        <w:jc w:val="both"/>
        <w:rPr>
          <w:sz w:val="22"/>
          <w:szCs w:val="22"/>
          <w:lang w:val="en-IN"/>
        </w:rPr>
      </w:pPr>
      <w:r w:rsidRPr="004521F0">
        <w:rPr>
          <w:sz w:val="22"/>
          <w:szCs w:val="22"/>
          <w:lang w:val="en-IN"/>
        </w:rPr>
        <w:t>Written complaints/statements</w:t>
      </w:r>
    </w:p>
    <w:p w14:paraId="6859D845" w14:textId="77777777" w:rsidR="006426D5" w:rsidRPr="004521F0" w:rsidRDefault="006426D5" w:rsidP="000B4FC2">
      <w:pPr>
        <w:numPr>
          <w:ilvl w:val="0"/>
          <w:numId w:val="23"/>
        </w:numPr>
        <w:tabs>
          <w:tab w:val="clear" w:pos="720"/>
          <w:tab w:val="num" w:pos="1128"/>
        </w:tabs>
        <w:spacing w:after="0"/>
        <w:ind w:left="1128"/>
        <w:jc w:val="both"/>
        <w:rPr>
          <w:sz w:val="22"/>
          <w:szCs w:val="22"/>
          <w:lang w:val="en-IN"/>
        </w:rPr>
      </w:pPr>
      <w:r w:rsidRPr="004521F0">
        <w:rPr>
          <w:sz w:val="22"/>
          <w:szCs w:val="22"/>
          <w:lang w:val="en-IN"/>
        </w:rPr>
        <w:t>Emails, chats, messages, recordings</w:t>
      </w:r>
    </w:p>
    <w:p w14:paraId="59CAB7E4" w14:textId="77777777" w:rsidR="006426D5" w:rsidRPr="004521F0" w:rsidRDefault="006426D5" w:rsidP="000B4FC2">
      <w:pPr>
        <w:numPr>
          <w:ilvl w:val="0"/>
          <w:numId w:val="23"/>
        </w:numPr>
        <w:tabs>
          <w:tab w:val="clear" w:pos="720"/>
          <w:tab w:val="num" w:pos="1128"/>
        </w:tabs>
        <w:spacing w:after="0"/>
        <w:ind w:left="1128"/>
        <w:jc w:val="both"/>
        <w:rPr>
          <w:sz w:val="22"/>
          <w:szCs w:val="22"/>
          <w:lang w:val="en-IN"/>
        </w:rPr>
      </w:pPr>
      <w:r w:rsidRPr="004521F0">
        <w:rPr>
          <w:sz w:val="22"/>
          <w:szCs w:val="22"/>
          <w:lang w:val="en-IN"/>
        </w:rPr>
        <w:t>CCTV footage</w:t>
      </w:r>
    </w:p>
    <w:p w14:paraId="50FD8416" w14:textId="77777777" w:rsidR="006426D5" w:rsidRPr="004521F0" w:rsidRDefault="006426D5" w:rsidP="000B4FC2">
      <w:pPr>
        <w:numPr>
          <w:ilvl w:val="0"/>
          <w:numId w:val="23"/>
        </w:numPr>
        <w:tabs>
          <w:tab w:val="clear" w:pos="720"/>
          <w:tab w:val="num" w:pos="1128"/>
        </w:tabs>
        <w:spacing w:after="0"/>
        <w:ind w:left="1128"/>
        <w:jc w:val="both"/>
        <w:rPr>
          <w:sz w:val="22"/>
          <w:szCs w:val="22"/>
          <w:lang w:val="en-IN"/>
        </w:rPr>
      </w:pPr>
      <w:r w:rsidRPr="004521F0">
        <w:rPr>
          <w:sz w:val="22"/>
          <w:szCs w:val="22"/>
          <w:lang w:val="en-IN"/>
        </w:rPr>
        <w:t>Medical/psychological reports</w:t>
      </w:r>
    </w:p>
    <w:p w14:paraId="28C12D2A" w14:textId="77777777" w:rsidR="006426D5" w:rsidRPr="004521F0" w:rsidRDefault="006426D5" w:rsidP="000B4FC2">
      <w:pPr>
        <w:numPr>
          <w:ilvl w:val="0"/>
          <w:numId w:val="23"/>
        </w:numPr>
        <w:tabs>
          <w:tab w:val="clear" w:pos="720"/>
          <w:tab w:val="num" w:pos="1128"/>
        </w:tabs>
        <w:spacing w:after="0"/>
        <w:ind w:left="1128"/>
        <w:jc w:val="both"/>
        <w:rPr>
          <w:sz w:val="22"/>
          <w:szCs w:val="22"/>
          <w:lang w:val="en-IN"/>
        </w:rPr>
      </w:pPr>
      <w:r w:rsidRPr="004521F0">
        <w:rPr>
          <w:sz w:val="22"/>
          <w:szCs w:val="22"/>
          <w:lang w:val="en-IN"/>
        </w:rPr>
        <w:t>Witness testimonies (direct/indirect)</w:t>
      </w:r>
    </w:p>
    <w:p w14:paraId="15EE70B0" w14:textId="77777777" w:rsidR="006426D5" w:rsidRPr="004521F0" w:rsidRDefault="006426D5" w:rsidP="003F2873">
      <w:pPr>
        <w:spacing w:after="0"/>
        <w:ind w:left="408"/>
        <w:jc w:val="both"/>
        <w:rPr>
          <w:sz w:val="22"/>
          <w:szCs w:val="22"/>
          <w:lang w:val="en-IN"/>
        </w:rPr>
      </w:pPr>
      <w:r w:rsidRPr="004521F0">
        <w:rPr>
          <w:b/>
          <w:bCs/>
          <w:sz w:val="22"/>
          <w:szCs w:val="22"/>
          <w:lang w:val="en-IN"/>
        </w:rPr>
        <w:t>Note:</w:t>
      </w:r>
      <w:r w:rsidRPr="004521F0">
        <w:rPr>
          <w:sz w:val="22"/>
          <w:szCs w:val="22"/>
          <w:lang w:val="en-IN"/>
        </w:rPr>
        <w:t xml:space="preserve"> Strict rules of evidence (like courts) do NOT apply</w:t>
      </w:r>
    </w:p>
    <w:p w14:paraId="233EBE40" w14:textId="4EA61C8C" w:rsidR="006426D5" w:rsidRPr="003F2873" w:rsidRDefault="006426D5" w:rsidP="000B4FC2">
      <w:pPr>
        <w:pStyle w:val="Heading3"/>
        <w:numPr>
          <w:ilvl w:val="0"/>
          <w:numId w:val="27"/>
        </w:numPr>
        <w:spacing w:before="240" w:after="240"/>
        <w:jc w:val="both"/>
        <w:rPr>
          <w:b/>
          <w:bCs/>
          <w:sz w:val="22"/>
          <w:szCs w:val="22"/>
          <w:lang w:val="en-IN"/>
        </w:rPr>
      </w:pPr>
      <w:r w:rsidRPr="003F2873">
        <w:rPr>
          <w:b/>
          <w:bCs/>
          <w:sz w:val="22"/>
          <w:szCs w:val="22"/>
        </w:rPr>
        <w:t>Retaliation</w:t>
      </w:r>
      <w:r w:rsidRPr="003F2873">
        <w:rPr>
          <w:b/>
          <w:bCs/>
          <w:sz w:val="22"/>
          <w:szCs w:val="22"/>
          <w:lang w:val="en-IN"/>
        </w:rPr>
        <w:t xml:space="preserve"> Safeguards</w:t>
      </w:r>
    </w:p>
    <w:p w14:paraId="3915530D" w14:textId="44810F15" w:rsidR="006426D5" w:rsidRPr="004521F0" w:rsidRDefault="00400C0D" w:rsidP="003F2873">
      <w:pPr>
        <w:spacing w:after="0"/>
        <w:ind w:left="408"/>
        <w:jc w:val="both"/>
        <w:rPr>
          <w:sz w:val="22"/>
          <w:szCs w:val="22"/>
          <w:lang w:val="en-IN"/>
        </w:rPr>
      </w:pPr>
      <w:r w:rsidRPr="004521F0">
        <w:rPr>
          <w:sz w:val="22"/>
          <w:szCs w:val="22"/>
          <w:lang w:val="en-IN"/>
        </w:rPr>
        <w:t>UoSD</w:t>
      </w:r>
      <w:r w:rsidR="006426D5" w:rsidRPr="004521F0">
        <w:rPr>
          <w:sz w:val="22"/>
          <w:szCs w:val="22"/>
          <w:lang w:val="en-IN"/>
        </w:rPr>
        <w:t xml:space="preserve"> emphasizes protection against victimisation:</w:t>
      </w:r>
    </w:p>
    <w:p w14:paraId="021FDD3D" w14:textId="77777777" w:rsidR="006426D5" w:rsidRPr="004521F0" w:rsidRDefault="006426D5" w:rsidP="003F2873">
      <w:pPr>
        <w:spacing w:after="0"/>
        <w:ind w:left="408"/>
        <w:jc w:val="both"/>
        <w:rPr>
          <w:sz w:val="22"/>
          <w:szCs w:val="22"/>
          <w:lang w:val="en-IN"/>
        </w:rPr>
      </w:pPr>
      <w:r w:rsidRPr="004521F0">
        <w:rPr>
          <w:b/>
          <w:bCs/>
          <w:sz w:val="22"/>
          <w:szCs w:val="22"/>
          <w:lang w:val="en-IN"/>
        </w:rPr>
        <w:t>Include safeguards:</w:t>
      </w:r>
    </w:p>
    <w:p w14:paraId="1B771387" w14:textId="77777777" w:rsidR="006426D5" w:rsidRPr="004521F0" w:rsidRDefault="006426D5" w:rsidP="000B4FC2">
      <w:pPr>
        <w:numPr>
          <w:ilvl w:val="0"/>
          <w:numId w:val="24"/>
        </w:numPr>
        <w:tabs>
          <w:tab w:val="clear" w:pos="720"/>
          <w:tab w:val="num" w:pos="1128"/>
        </w:tabs>
        <w:spacing w:after="0"/>
        <w:ind w:left="1128"/>
        <w:jc w:val="both"/>
        <w:rPr>
          <w:sz w:val="22"/>
          <w:szCs w:val="22"/>
          <w:lang w:val="en-IN"/>
        </w:rPr>
      </w:pPr>
      <w:r w:rsidRPr="004521F0">
        <w:rPr>
          <w:sz w:val="22"/>
          <w:szCs w:val="22"/>
          <w:lang w:val="en-IN"/>
        </w:rPr>
        <w:t>No adverse academic/employment impact</w:t>
      </w:r>
    </w:p>
    <w:p w14:paraId="4234D585" w14:textId="77777777" w:rsidR="006426D5" w:rsidRPr="004521F0" w:rsidRDefault="006426D5" w:rsidP="000B4FC2">
      <w:pPr>
        <w:numPr>
          <w:ilvl w:val="0"/>
          <w:numId w:val="24"/>
        </w:numPr>
        <w:tabs>
          <w:tab w:val="clear" w:pos="720"/>
          <w:tab w:val="num" w:pos="1128"/>
        </w:tabs>
        <w:spacing w:after="0"/>
        <w:ind w:left="1128"/>
        <w:jc w:val="both"/>
        <w:rPr>
          <w:sz w:val="22"/>
          <w:szCs w:val="22"/>
          <w:lang w:val="en-IN"/>
        </w:rPr>
      </w:pPr>
      <w:r w:rsidRPr="004521F0">
        <w:rPr>
          <w:sz w:val="22"/>
          <w:szCs w:val="22"/>
          <w:lang w:val="en-IN"/>
        </w:rPr>
        <w:t>Monitoring post-complaint environment</w:t>
      </w:r>
    </w:p>
    <w:p w14:paraId="7FF037FD" w14:textId="77777777" w:rsidR="006426D5" w:rsidRPr="004521F0" w:rsidRDefault="006426D5" w:rsidP="000B4FC2">
      <w:pPr>
        <w:numPr>
          <w:ilvl w:val="0"/>
          <w:numId w:val="24"/>
        </w:numPr>
        <w:tabs>
          <w:tab w:val="clear" w:pos="720"/>
          <w:tab w:val="num" w:pos="1128"/>
        </w:tabs>
        <w:spacing w:after="0"/>
        <w:ind w:left="1128"/>
        <w:jc w:val="both"/>
        <w:rPr>
          <w:sz w:val="22"/>
          <w:szCs w:val="22"/>
          <w:lang w:val="en-IN"/>
        </w:rPr>
      </w:pPr>
      <w:r w:rsidRPr="004521F0">
        <w:rPr>
          <w:sz w:val="22"/>
          <w:szCs w:val="22"/>
          <w:lang w:val="en-IN"/>
        </w:rPr>
        <w:t>Immediate reporting mechanism for retaliation</w:t>
      </w:r>
    </w:p>
    <w:p w14:paraId="3DA0DB99" w14:textId="77777777" w:rsidR="006426D5" w:rsidRPr="004521F0" w:rsidRDefault="006426D5" w:rsidP="000B4FC2">
      <w:pPr>
        <w:numPr>
          <w:ilvl w:val="0"/>
          <w:numId w:val="24"/>
        </w:numPr>
        <w:tabs>
          <w:tab w:val="clear" w:pos="720"/>
          <w:tab w:val="num" w:pos="1128"/>
        </w:tabs>
        <w:spacing w:after="0"/>
        <w:ind w:left="1128"/>
        <w:jc w:val="both"/>
        <w:rPr>
          <w:sz w:val="22"/>
          <w:szCs w:val="22"/>
          <w:lang w:val="en-IN"/>
        </w:rPr>
      </w:pPr>
      <w:r w:rsidRPr="004521F0">
        <w:rPr>
          <w:sz w:val="22"/>
          <w:szCs w:val="22"/>
          <w:lang w:val="en-IN"/>
        </w:rPr>
        <w:t>Strict disciplinary action for retaliation</w:t>
      </w:r>
    </w:p>
    <w:p w14:paraId="2DA79FEE" w14:textId="6D8DDBE5" w:rsidR="174D4A2E" w:rsidRPr="004521F0" w:rsidRDefault="3E366AA4" w:rsidP="000B4FC2">
      <w:pPr>
        <w:pStyle w:val="Heading3"/>
        <w:numPr>
          <w:ilvl w:val="0"/>
          <w:numId w:val="27"/>
        </w:numPr>
        <w:spacing w:before="240" w:after="240"/>
        <w:jc w:val="both"/>
        <w:rPr>
          <w:rFonts w:eastAsia="Aptos" w:cs="Aptos"/>
          <w:b/>
          <w:bCs/>
          <w:sz w:val="22"/>
          <w:szCs w:val="22"/>
        </w:rPr>
      </w:pPr>
      <w:r w:rsidRPr="004521F0">
        <w:rPr>
          <w:b/>
          <w:bCs/>
          <w:sz w:val="22"/>
          <w:szCs w:val="22"/>
        </w:rPr>
        <w:t>Responsibilities</w:t>
      </w:r>
    </w:p>
    <w:p w14:paraId="46D93876" w14:textId="31E950DE" w:rsidR="3E366AA4" w:rsidRPr="004521F0" w:rsidRDefault="3E366AA4" w:rsidP="00A20EC8">
      <w:pPr>
        <w:pStyle w:val="Heading3"/>
        <w:spacing w:before="281" w:after="281"/>
        <w:ind w:left="408"/>
        <w:jc w:val="both"/>
        <w:rPr>
          <w:rFonts w:eastAsia="Aptos" w:cs="Aptos"/>
          <w:b/>
          <w:bCs/>
          <w:sz w:val="22"/>
          <w:szCs w:val="22"/>
        </w:rPr>
      </w:pPr>
      <w:r w:rsidRPr="004521F0">
        <w:rPr>
          <w:rFonts w:eastAsia="Aptos" w:cs="Aptos"/>
          <w:b/>
          <w:bCs/>
          <w:sz w:val="22"/>
          <w:szCs w:val="22"/>
        </w:rPr>
        <w:t>Students</w:t>
      </w:r>
    </w:p>
    <w:p w14:paraId="6762DDB1" w14:textId="0A402402" w:rsidR="3E366AA4" w:rsidRPr="004521F0" w:rsidRDefault="3E366AA4" w:rsidP="000B4FC2">
      <w:pPr>
        <w:pStyle w:val="ListParagraph"/>
        <w:numPr>
          <w:ilvl w:val="0"/>
          <w:numId w:val="12"/>
        </w:numPr>
        <w:spacing w:after="0"/>
        <w:ind w:left="1128"/>
        <w:jc w:val="both"/>
        <w:rPr>
          <w:rFonts w:eastAsia="Aptos" w:cs="Aptos"/>
          <w:sz w:val="22"/>
          <w:szCs w:val="22"/>
        </w:rPr>
      </w:pPr>
      <w:r w:rsidRPr="004521F0">
        <w:rPr>
          <w:rFonts w:eastAsia="Aptos" w:cs="Aptos"/>
          <w:sz w:val="22"/>
          <w:szCs w:val="22"/>
        </w:rPr>
        <w:t xml:space="preserve">Maintain respectful behaviour </w:t>
      </w:r>
    </w:p>
    <w:p w14:paraId="658BF050" w14:textId="60E9B2A7" w:rsidR="3E366AA4" w:rsidRPr="004521F0" w:rsidRDefault="3E366AA4" w:rsidP="000B4FC2">
      <w:pPr>
        <w:pStyle w:val="ListParagraph"/>
        <w:numPr>
          <w:ilvl w:val="0"/>
          <w:numId w:val="12"/>
        </w:numPr>
        <w:spacing w:after="0"/>
        <w:ind w:left="1128"/>
        <w:jc w:val="both"/>
        <w:rPr>
          <w:rFonts w:eastAsia="Aptos" w:cs="Aptos"/>
          <w:sz w:val="22"/>
          <w:szCs w:val="22"/>
        </w:rPr>
      </w:pPr>
      <w:r w:rsidRPr="004521F0">
        <w:rPr>
          <w:rFonts w:eastAsia="Aptos" w:cs="Aptos"/>
          <w:sz w:val="22"/>
          <w:szCs w:val="22"/>
        </w:rPr>
        <w:t xml:space="preserve">Report incidents experienced or witnessed </w:t>
      </w:r>
    </w:p>
    <w:p w14:paraId="08F0327B" w14:textId="5F48DCA4" w:rsidR="3E366AA4" w:rsidRPr="004521F0" w:rsidRDefault="3E366AA4" w:rsidP="000B4FC2">
      <w:pPr>
        <w:pStyle w:val="ListParagraph"/>
        <w:numPr>
          <w:ilvl w:val="0"/>
          <w:numId w:val="12"/>
        </w:numPr>
        <w:spacing w:after="0"/>
        <w:ind w:left="1128"/>
        <w:jc w:val="both"/>
        <w:rPr>
          <w:rFonts w:eastAsia="Aptos" w:cs="Aptos"/>
          <w:sz w:val="22"/>
          <w:szCs w:val="22"/>
        </w:rPr>
      </w:pPr>
      <w:r w:rsidRPr="004521F0">
        <w:rPr>
          <w:rFonts w:eastAsia="Aptos" w:cs="Aptos"/>
          <w:sz w:val="22"/>
          <w:szCs w:val="22"/>
        </w:rPr>
        <w:t xml:space="preserve">Support a safe campus culture </w:t>
      </w:r>
    </w:p>
    <w:p w14:paraId="4D1EBC9B" w14:textId="06235720" w:rsidR="3E366AA4" w:rsidRPr="004521F0" w:rsidRDefault="3E366AA4" w:rsidP="00A20EC8">
      <w:pPr>
        <w:pStyle w:val="Heading3"/>
        <w:spacing w:before="281" w:after="281"/>
        <w:ind w:left="408"/>
        <w:jc w:val="both"/>
        <w:rPr>
          <w:rFonts w:eastAsia="Aptos" w:cs="Aptos"/>
          <w:b/>
          <w:bCs/>
          <w:sz w:val="22"/>
          <w:szCs w:val="22"/>
        </w:rPr>
      </w:pPr>
      <w:r w:rsidRPr="004521F0">
        <w:rPr>
          <w:rFonts w:eastAsia="Aptos" w:cs="Aptos"/>
          <w:b/>
          <w:bCs/>
          <w:sz w:val="22"/>
          <w:szCs w:val="22"/>
        </w:rPr>
        <w:t>University Staff</w:t>
      </w:r>
    </w:p>
    <w:p w14:paraId="7FDAF923" w14:textId="53EA75CE" w:rsidR="3E366AA4" w:rsidRPr="004521F0" w:rsidRDefault="3E366AA4" w:rsidP="000B4FC2">
      <w:pPr>
        <w:pStyle w:val="ListParagraph"/>
        <w:numPr>
          <w:ilvl w:val="0"/>
          <w:numId w:val="13"/>
        </w:numPr>
        <w:spacing w:after="0"/>
        <w:ind w:left="1128"/>
        <w:jc w:val="both"/>
        <w:rPr>
          <w:rFonts w:eastAsia="Aptos" w:cs="Aptos"/>
          <w:sz w:val="22"/>
          <w:szCs w:val="22"/>
        </w:rPr>
      </w:pPr>
      <w:r w:rsidRPr="004521F0">
        <w:rPr>
          <w:rFonts w:eastAsia="Aptos" w:cs="Aptos"/>
          <w:sz w:val="22"/>
          <w:szCs w:val="22"/>
        </w:rPr>
        <w:t xml:space="preserve">Provide guidance, support, and reporting options </w:t>
      </w:r>
    </w:p>
    <w:p w14:paraId="3AE88EA5" w14:textId="00E1EAD4" w:rsidR="3E366AA4" w:rsidRPr="004521F0" w:rsidRDefault="3E366AA4" w:rsidP="000B4FC2">
      <w:pPr>
        <w:pStyle w:val="ListParagraph"/>
        <w:numPr>
          <w:ilvl w:val="0"/>
          <w:numId w:val="13"/>
        </w:numPr>
        <w:spacing w:after="0"/>
        <w:ind w:left="1128"/>
        <w:jc w:val="both"/>
        <w:rPr>
          <w:rFonts w:eastAsia="Aptos" w:cs="Aptos"/>
          <w:sz w:val="22"/>
          <w:szCs w:val="22"/>
        </w:rPr>
      </w:pPr>
      <w:r w:rsidRPr="004521F0">
        <w:rPr>
          <w:rFonts w:eastAsia="Aptos" w:cs="Aptos"/>
          <w:sz w:val="22"/>
          <w:szCs w:val="22"/>
        </w:rPr>
        <w:t xml:space="preserve">Ensure fair handling of complaints </w:t>
      </w:r>
    </w:p>
    <w:p w14:paraId="32E4C2CD" w14:textId="762FBF28" w:rsidR="3E366AA4" w:rsidRPr="004521F0" w:rsidRDefault="3E366AA4" w:rsidP="000B4FC2">
      <w:pPr>
        <w:pStyle w:val="ListParagraph"/>
        <w:numPr>
          <w:ilvl w:val="0"/>
          <w:numId w:val="13"/>
        </w:numPr>
        <w:spacing w:after="0"/>
        <w:ind w:left="1128"/>
        <w:jc w:val="both"/>
        <w:rPr>
          <w:rFonts w:eastAsia="Aptos" w:cs="Aptos"/>
          <w:sz w:val="22"/>
          <w:szCs w:val="22"/>
        </w:rPr>
      </w:pPr>
      <w:r w:rsidRPr="004521F0">
        <w:rPr>
          <w:rFonts w:eastAsia="Aptos" w:cs="Aptos"/>
          <w:sz w:val="22"/>
          <w:szCs w:val="22"/>
        </w:rPr>
        <w:t xml:space="preserve">Promote awareness and prevention </w:t>
      </w:r>
    </w:p>
    <w:p w14:paraId="6502AE99" w14:textId="073C6EBA" w:rsidR="3E366AA4" w:rsidRPr="004521F0" w:rsidRDefault="3E366AA4" w:rsidP="00A20EC8">
      <w:pPr>
        <w:pStyle w:val="Heading3"/>
        <w:spacing w:before="281" w:after="281"/>
        <w:ind w:left="408"/>
        <w:jc w:val="both"/>
        <w:rPr>
          <w:rFonts w:eastAsia="Aptos" w:cs="Aptos"/>
          <w:b/>
          <w:bCs/>
          <w:sz w:val="22"/>
          <w:szCs w:val="22"/>
        </w:rPr>
      </w:pPr>
      <w:r w:rsidRPr="004521F0">
        <w:rPr>
          <w:rFonts w:eastAsia="Aptos" w:cs="Aptos"/>
          <w:b/>
          <w:bCs/>
          <w:sz w:val="22"/>
          <w:szCs w:val="22"/>
        </w:rPr>
        <w:t>SASH/IC Committee</w:t>
      </w:r>
    </w:p>
    <w:p w14:paraId="2B56A7BE" w14:textId="1D727BDB" w:rsidR="3E366AA4" w:rsidRPr="004521F0" w:rsidRDefault="3E366AA4" w:rsidP="000B4FC2">
      <w:pPr>
        <w:pStyle w:val="ListParagraph"/>
        <w:numPr>
          <w:ilvl w:val="0"/>
          <w:numId w:val="14"/>
        </w:numPr>
        <w:spacing w:after="0"/>
        <w:ind w:left="1128"/>
        <w:jc w:val="both"/>
        <w:rPr>
          <w:rFonts w:eastAsia="Aptos" w:cs="Aptos"/>
          <w:sz w:val="22"/>
          <w:szCs w:val="22"/>
        </w:rPr>
      </w:pPr>
      <w:r w:rsidRPr="004521F0">
        <w:rPr>
          <w:rFonts w:eastAsia="Aptos" w:cs="Aptos"/>
          <w:sz w:val="22"/>
          <w:szCs w:val="22"/>
        </w:rPr>
        <w:t xml:space="preserve">Oversee implementation and compliance </w:t>
      </w:r>
    </w:p>
    <w:p w14:paraId="06D02491" w14:textId="1C76E9C9" w:rsidR="3E366AA4" w:rsidRPr="004521F0" w:rsidRDefault="3E366AA4" w:rsidP="000B4FC2">
      <w:pPr>
        <w:pStyle w:val="ListParagraph"/>
        <w:numPr>
          <w:ilvl w:val="0"/>
          <w:numId w:val="14"/>
        </w:numPr>
        <w:spacing w:after="0"/>
        <w:ind w:left="1128"/>
        <w:jc w:val="both"/>
        <w:rPr>
          <w:rFonts w:eastAsia="Aptos" w:cs="Aptos"/>
          <w:sz w:val="22"/>
          <w:szCs w:val="22"/>
        </w:rPr>
      </w:pPr>
      <w:r w:rsidRPr="004521F0">
        <w:rPr>
          <w:rFonts w:eastAsia="Aptos" w:cs="Aptos"/>
          <w:sz w:val="22"/>
          <w:szCs w:val="22"/>
        </w:rPr>
        <w:t xml:space="preserve">Review cases and recommend actions </w:t>
      </w:r>
    </w:p>
    <w:p w14:paraId="3972852F" w14:textId="5231871D" w:rsidR="562D665B" w:rsidRPr="004521F0" w:rsidRDefault="3E366AA4" w:rsidP="000B4FC2">
      <w:pPr>
        <w:pStyle w:val="ListParagraph"/>
        <w:numPr>
          <w:ilvl w:val="0"/>
          <w:numId w:val="14"/>
        </w:numPr>
        <w:spacing w:after="0"/>
        <w:ind w:left="1128"/>
        <w:jc w:val="both"/>
        <w:rPr>
          <w:rFonts w:eastAsia="Aptos" w:cs="Aptos"/>
          <w:sz w:val="22"/>
          <w:szCs w:val="22"/>
        </w:rPr>
      </w:pPr>
      <w:r w:rsidRPr="004521F0">
        <w:rPr>
          <w:rFonts w:eastAsia="Aptos" w:cs="Aptos"/>
          <w:sz w:val="22"/>
          <w:szCs w:val="22"/>
        </w:rPr>
        <w:t xml:space="preserve">Monitor trends and improve systems </w:t>
      </w:r>
    </w:p>
    <w:p w14:paraId="04C1B340" w14:textId="591DA054" w:rsidR="3E366AA4" w:rsidRPr="004521F0" w:rsidRDefault="3E366AA4" w:rsidP="000B4FC2">
      <w:pPr>
        <w:pStyle w:val="Heading3"/>
        <w:numPr>
          <w:ilvl w:val="0"/>
          <w:numId w:val="27"/>
        </w:numPr>
        <w:spacing w:before="240" w:after="240"/>
        <w:jc w:val="both"/>
        <w:rPr>
          <w:rFonts w:eastAsia="Aptos" w:cs="Aptos"/>
          <w:b/>
          <w:bCs/>
          <w:sz w:val="22"/>
          <w:szCs w:val="22"/>
        </w:rPr>
      </w:pPr>
      <w:r w:rsidRPr="00A20EC8">
        <w:rPr>
          <w:b/>
          <w:bCs/>
          <w:sz w:val="22"/>
          <w:szCs w:val="22"/>
        </w:rPr>
        <w:t>Awareness</w:t>
      </w:r>
      <w:r w:rsidRPr="004521F0">
        <w:rPr>
          <w:rFonts w:eastAsia="Aptos" w:cs="Aptos"/>
          <w:b/>
          <w:bCs/>
          <w:sz w:val="22"/>
          <w:szCs w:val="22"/>
        </w:rPr>
        <w:t xml:space="preserve"> and Prevention</w:t>
      </w:r>
    </w:p>
    <w:p w14:paraId="6827B580" w14:textId="151AC778" w:rsidR="3E366AA4" w:rsidRPr="004521F0" w:rsidRDefault="3E366AA4" w:rsidP="00A20EC8">
      <w:pPr>
        <w:spacing w:before="240" w:after="240"/>
        <w:ind w:firstLine="360"/>
        <w:jc w:val="both"/>
        <w:rPr>
          <w:rFonts w:eastAsia="Aptos" w:cs="Aptos"/>
          <w:sz w:val="22"/>
          <w:szCs w:val="22"/>
        </w:rPr>
      </w:pPr>
      <w:r w:rsidRPr="004521F0">
        <w:rPr>
          <w:rFonts w:eastAsia="Aptos" w:cs="Aptos"/>
          <w:sz w:val="22"/>
          <w:szCs w:val="22"/>
        </w:rPr>
        <w:t>All students are required to:</w:t>
      </w:r>
    </w:p>
    <w:p w14:paraId="025D27D2" w14:textId="6B3A88CE" w:rsidR="3E366AA4" w:rsidRPr="004521F0" w:rsidRDefault="3E366AA4" w:rsidP="000B4FC2">
      <w:pPr>
        <w:pStyle w:val="ListParagraph"/>
        <w:numPr>
          <w:ilvl w:val="0"/>
          <w:numId w:val="15"/>
        </w:numPr>
        <w:spacing w:after="0"/>
        <w:jc w:val="both"/>
        <w:rPr>
          <w:rFonts w:eastAsia="Aptos" w:cs="Aptos"/>
          <w:sz w:val="22"/>
          <w:szCs w:val="22"/>
        </w:rPr>
      </w:pPr>
      <w:r w:rsidRPr="004521F0">
        <w:rPr>
          <w:rFonts w:eastAsia="Aptos" w:cs="Aptos"/>
          <w:sz w:val="22"/>
          <w:szCs w:val="22"/>
        </w:rPr>
        <w:t xml:space="preserve">Complete </w:t>
      </w:r>
      <w:r w:rsidRPr="004521F0">
        <w:rPr>
          <w:rFonts w:eastAsia="Aptos" w:cs="Aptos"/>
          <w:b/>
          <w:bCs/>
          <w:sz w:val="22"/>
          <w:szCs w:val="22"/>
        </w:rPr>
        <w:t>SASH awareness training</w:t>
      </w:r>
      <w:r w:rsidRPr="004521F0">
        <w:rPr>
          <w:rFonts w:eastAsia="Aptos" w:cs="Aptos"/>
          <w:sz w:val="22"/>
          <w:szCs w:val="22"/>
        </w:rPr>
        <w:t xml:space="preserve"> at enrolment </w:t>
      </w:r>
    </w:p>
    <w:p w14:paraId="6B67716C" w14:textId="461962AF" w:rsidR="3E366AA4" w:rsidRPr="004521F0" w:rsidRDefault="3E366AA4" w:rsidP="000B4FC2">
      <w:pPr>
        <w:pStyle w:val="ListParagraph"/>
        <w:numPr>
          <w:ilvl w:val="0"/>
          <w:numId w:val="15"/>
        </w:numPr>
        <w:spacing w:after="0"/>
        <w:jc w:val="both"/>
        <w:rPr>
          <w:rFonts w:eastAsia="Aptos" w:cs="Aptos"/>
          <w:sz w:val="22"/>
          <w:szCs w:val="22"/>
        </w:rPr>
      </w:pPr>
      <w:r w:rsidRPr="004521F0">
        <w:rPr>
          <w:rFonts w:eastAsia="Aptos" w:cs="Aptos"/>
          <w:sz w:val="22"/>
          <w:szCs w:val="22"/>
        </w:rPr>
        <w:lastRenderedPageBreak/>
        <w:t xml:space="preserve">Participate in orientation sessions on respectful behaviour </w:t>
      </w:r>
    </w:p>
    <w:p w14:paraId="19BD7CAF" w14:textId="18A9A0BF" w:rsidR="00D8277E" w:rsidRPr="004521F0" w:rsidRDefault="00864FF7" w:rsidP="000B4FC2">
      <w:pPr>
        <w:pStyle w:val="ListParagraph"/>
        <w:numPr>
          <w:ilvl w:val="0"/>
          <w:numId w:val="15"/>
        </w:numPr>
        <w:spacing w:after="0"/>
        <w:jc w:val="both"/>
        <w:rPr>
          <w:rFonts w:eastAsia="Aptos" w:cs="Aptos"/>
          <w:sz w:val="22"/>
          <w:szCs w:val="22"/>
        </w:rPr>
      </w:pPr>
      <w:r w:rsidRPr="004521F0">
        <w:rPr>
          <w:rFonts w:eastAsia="Aptos" w:cs="Aptos"/>
          <w:sz w:val="22"/>
          <w:szCs w:val="22"/>
        </w:rPr>
        <w:t xml:space="preserve">Workshops </w:t>
      </w:r>
      <w:r w:rsidR="00D528B3" w:rsidRPr="004521F0">
        <w:rPr>
          <w:rFonts w:eastAsia="Aptos" w:cs="Aptos"/>
          <w:sz w:val="22"/>
          <w:szCs w:val="22"/>
        </w:rPr>
        <w:t>for Student awareness</w:t>
      </w:r>
    </w:p>
    <w:p w14:paraId="3563FB49" w14:textId="6671651F" w:rsidR="009D2CFB" w:rsidRPr="00A20EC8" w:rsidRDefault="009D2CFB" w:rsidP="000B4FC2">
      <w:pPr>
        <w:pStyle w:val="ListParagraph"/>
        <w:numPr>
          <w:ilvl w:val="0"/>
          <w:numId w:val="15"/>
        </w:numPr>
        <w:spacing w:after="0"/>
        <w:jc w:val="both"/>
        <w:rPr>
          <w:rFonts w:eastAsia="Aptos" w:cs="Aptos"/>
          <w:sz w:val="22"/>
          <w:szCs w:val="22"/>
        </w:rPr>
      </w:pPr>
      <w:r w:rsidRPr="00A20EC8">
        <w:rPr>
          <w:rFonts w:eastAsia="Aptos" w:cs="Aptos"/>
          <w:sz w:val="22"/>
          <w:szCs w:val="22"/>
        </w:rPr>
        <w:t xml:space="preserve">IC Committee awareness Training </w:t>
      </w:r>
    </w:p>
    <w:p w14:paraId="02583C3C" w14:textId="0E151CD8" w:rsidR="3E366AA4" w:rsidRPr="004521F0" w:rsidRDefault="3E366AA4" w:rsidP="00A20EC8">
      <w:pPr>
        <w:spacing w:before="240" w:after="240"/>
        <w:ind w:firstLine="360"/>
        <w:jc w:val="both"/>
        <w:rPr>
          <w:rFonts w:eastAsia="Aptos" w:cs="Aptos"/>
          <w:sz w:val="22"/>
          <w:szCs w:val="22"/>
        </w:rPr>
      </w:pPr>
      <w:r w:rsidRPr="004521F0">
        <w:rPr>
          <w:rFonts w:eastAsia="Aptos" w:cs="Aptos"/>
          <w:sz w:val="22"/>
          <w:szCs w:val="22"/>
        </w:rPr>
        <w:t>The University will conduct:</w:t>
      </w:r>
    </w:p>
    <w:p w14:paraId="3E500AFF" w14:textId="3EB25F06" w:rsidR="3E366AA4" w:rsidRPr="004521F0" w:rsidRDefault="3E366AA4" w:rsidP="000B4FC2">
      <w:pPr>
        <w:pStyle w:val="ListParagraph"/>
        <w:numPr>
          <w:ilvl w:val="0"/>
          <w:numId w:val="16"/>
        </w:numPr>
        <w:spacing w:after="0"/>
        <w:jc w:val="both"/>
        <w:rPr>
          <w:rFonts w:eastAsia="Aptos" w:cs="Aptos"/>
          <w:sz w:val="22"/>
          <w:szCs w:val="22"/>
        </w:rPr>
      </w:pPr>
      <w:r w:rsidRPr="004521F0">
        <w:rPr>
          <w:rFonts w:eastAsia="Aptos" w:cs="Aptos"/>
          <w:sz w:val="22"/>
          <w:szCs w:val="22"/>
        </w:rPr>
        <w:t xml:space="preserve">Regular workshops and awareness campaigns </w:t>
      </w:r>
    </w:p>
    <w:p w14:paraId="27CBBF0C" w14:textId="49BAC719" w:rsidR="3E366AA4" w:rsidRPr="004521F0" w:rsidRDefault="3E366AA4" w:rsidP="000B4FC2">
      <w:pPr>
        <w:pStyle w:val="ListParagraph"/>
        <w:numPr>
          <w:ilvl w:val="0"/>
          <w:numId w:val="16"/>
        </w:numPr>
        <w:spacing w:after="0"/>
        <w:jc w:val="both"/>
        <w:rPr>
          <w:rFonts w:eastAsia="Aptos" w:cs="Aptos"/>
          <w:sz w:val="22"/>
          <w:szCs w:val="22"/>
        </w:rPr>
      </w:pPr>
      <w:r w:rsidRPr="004521F0">
        <w:rPr>
          <w:rFonts w:eastAsia="Aptos" w:cs="Aptos"/>
          <w:sz w:val="22"/>
          <w:szCs w:val="22"/>
        </w:rPr>
        <w:t xml:space="preserve">Training for staff and student representatives </w:t>
      </w:r>
    </w:p>
    <w:p w14:paraId="10B2CB72" w14:textId="5872C80B" w:rsidR="3E366AA4" w:rsidRPr="004521F0" w:rsidRDefault="3E366AA4" w:rsidP="000B4FC2">
      <w:pPr>
        <w:pStyle w:val="Heading3"/>
        <w:numPr>
          <w:ilvl w:val="0"/>
          <w:numId w:val="27"/>
        </w:numPr>
        <w:spacing w:before="240" w:after="240"/>
        <w:jc w:val="both"/>
        <w:rPr>
          <w:rFonts w:eastAsia="Aptos" w:cs="Aptos"/>
          <w:b/>
          <w:bCs/>
          <w:sz w:val="22"/>
          <w:szCs w:val="22"/>
        </w:rPr>
      </w:pPr>
      <w:r w:rsidRPr="004521F0">
        <w:rPr>
          <w:rFonts w:eastAsia="Aptos" w:cs="Aptos"/>
          <w:b/>
          <w:bCs/>
          <w:sz w:val="22"/>
          <w:szCs w:val="22"/>
        </w:rPr>
        <w:t xml:space="preserve">Policy </w:t>
      </w:r>
      <w:r w:rsidRPr="004521F0">
        <w:rPr>
          <w:b/>
          <w:bCs/>
          <w:sz w:val="22"/>
          <w:szCs w:val="22"/>
        </w:rPr>
        <w:t>Review</w:t>
      </w:r>
    </w:p>
    <w:p w14:paraId="6ACDD68F" w14:textId="182D080D" w:rsidR="3E366AA4" w:rsidRPr="004521F0" w:rsidRDefault="3E366AA4" w:rsidP="00A20EC8">
      <w:pPr>
        <w:spacing w:before="240" w:after="240"/>
        <w:ind w:left="408"/>
        <w:jc w:val="both"/>
        <w:rPr>
          <w:rFonts w:eastAsia="Aptos" w:cs="Aptos"/>
          <w:sz w:val="22"/>
          <w:szCs w:val="22"/>
        </w:rPr>
      </w:pPr>
      <w:r w:rsidRPr="004521F0">
        <w:rPr>
          <w:rFonts w:eastAsia="Aptos" w:cs="Aptos"/>
          <w:sz w:val="22"/>
          <w:szCs w:val="22"/>
        </w:rPr>
        <w:t xml:space="preserve">This Policy will be reviewed </w:t>
      </w:r>
      <w:r w:rsidR="00A20EC8" w:rsidRPr="004521F0">
        <w:rPr>
          <w:rFonts w:eastAsia="Aptos" w:cs="Aptos"/>
          <w:sz w:val="22"/>
          <w:szCs w:val="22"/>
        </w:rPr>
        <w:t xml:space="preserve">every </w:t>
      </w:r>
      <w:r w:rsidR="00A20EC8" w:rsidRPr="00A20EC8">
        <w:rPr>
          <w:rFonts w:eastAsia="Aptos" w:cs="Aptos"/>
          <w:sz w:val="22"/>
          <w:szCs w:val="22"/>
        </w:rPr>
        <w:t>year</w:t>
      </w:r>
      <w:r w:rsidRPr="004521F0">
        <w:rPr>
          <w:rFonts w:eastAsia="Aptos" w:cs="Aptos"/>
          <w:sz w:val="22"/>
          <w:szCs w:val="22"/>
        </w:rPr>
        <w:t>, or earlier if required, to ensure continued relevance and compliance.</w:t>
      </w:r>
    </w:p>
    <w:p w14:paraId="1E9496C5" w14:textId="4348BFD8" w:rsidR="3E366AA4" w:rsidRPr="004521F0" w:rsidRDefault="3E366AA4" w:rsidP="00A20EC8">
      <w:pPr>
        <w:ind w:left="408"/>
        <w:jc w:val="both"/>
        <w:rPr>
          <w:rFonts w:eastAsia="Aptos" w:cs="Aptos"/>
          <w:sz w:val="22"/>
          <w:szCs w:val="22"/>
        </w:rPr>
      </w:pPr>
      <w:r w:rsidRPr="004521F0">
        <w:rPr>
          <w:rFonts w:eastAsia="Aptos" w:cs="Aptos"/>
          <w:sz w:val="22"/>
          <w:szCs w:val="22"/>
        </w:rPr>
        <w:t>Creating a safe campus is a shared responsibility- UoSD expects all members of its community to uphold respect, dignity, and accountability always.</w:t>
      </w:r>
    </w:p>
    <w:p w14:paraId="0093C0CE" w14:textId="417FBBF5" w:rsidR="562D665B" w:rsidRPr="004521F0" w:rsidRDefault="562D665B" w:rsidP="00D0556C">
      <w:pPr>
        <w:spacing w:after="0" w:line="276" w:lineRule="auto"/>
        <w:ind w:left="720"/>
        <w:jc w:val="both"/>
        <w:rPr>
          <w:rFonts w:eastAsia="Roboto" w:cs="Roboto"/>
          <w:sz w:val="22"/>
          <w:szCs w:val="22"/>
        </w:rPr>
      </w:pPr>
    </w:p>
    <w:p w14:paraId="29FF7E10" w14:textId="77777777" w:rsidR="003F2260" w:rsidRPr="004521F0" w:rsidRDefault="003F2260" w:rsidP="00D0556C">
      <w:pPr>
        <w:jc w:val="both"/>
        <w:rPr>
          <w:rFonts w:eastAsia="Roboto" w:cs="Roboto"/>
          <w:b/>
          <w:bCs/>
          <w:sz w:val="22"/>
          <w:szCs w:val="22"/>
        </w:rPr>
      </w:pPr>
      <w:r w:rsidRPr="004521F0">
        <w:rPr>
          <w:rFonts w:eastAsia="Roboto" w:cs="Roboto"/>
          <w:b/>
          <w:bCs/>
          <w:sz w:val="22"/>
          <w:szCs w:val="22"/>
        </w:rPr>
        <w:t>Document Control and Version History</w:t>
      </w:r>
    </w:p>
    <w:tbl>
      <w:tblPr>
        <w:tblStyle w:val="TableGrid"/>
        <w:tblW w:w="0" w:type="auto"/>
        <w:tblLook w:val="04A0" w:firstRow="1" w:lastRow="0" w:firstColumn="1" w:lastColumn="0" w:noHBand="0" w:noVBand="1"/>
      </w:tblPr>
      <w:tblGrid>
        <w:gridCol w:w="2405"/>
        <w:gridCol w:w="6611"/>
      </w:tblGrid>
      <w:tr w:rsidR="003F2260" w:rsidRPr="004521F0" w14:paraId="56597844" w14:textId="77777777" w:rsidTr="6C2A8658">
        <w:tc>
          <w:tcPr>
            <w:tcW w:w="2405" w:type="dxa"/>
          </w:tcPr>
          <w:p w14:paraId="4993E548" w14:textId="77777777" w:rsidR="003F2260" w:rsidRPr="004521F0" w:rsidRDefault="003F2260" w:rsidP="00D0556C">
            <w:pPr>
              <w:jc w:val="both"/>
              <w:rPr>
                <w:rFonts w:eastAsia="Roboto" w:cs="Roboto"/>
                <w:b/>
                <w:bCs/>
                <w:sz w:val="22"/>
                <w:szCs w:val="22"/>
              </w:rPr>
            </w:pPr>
            <w:r w:rsidRPr="004521F0">
              <w:rPr>
                <w:rFonts w:eastAsia="Roboto" w:cs="Roboto"/>
                <w:b/>
                <w:bCs/>
                <w:sz w:val="22"/>
                <w:szCs w:val="22"/>
              </w:rPr>
              <w:t>Title</w:t>
            </w:r>
          </w:p>
        </w:tc>
        <w:tc>
          <w:tcPr>
            <w:tcW w:w="6611" w:type="dxa"/>
          </w:tcPr>
          <w:p w14:paraId="49CFE135" w14:textId="433759FA" w:rsidR="003F2260" w:rsidRPr="004521F0" w:rsidRDefault="003F2260" w:rsidP="00D0556C">
            <w:pPr>
              <w:jc w:val="both"/>
              <w:rPr>
                <w:rFonts w:eastAsia="Roboto" w:cs="Roboto"/>
                <w:sz w:val="22"/>
                <w:szCs w:val="22"/>
              </w:rPr>
            </w:pPr>
            <w:r w:rsidRPr="004521F0">
              <w:rPr>
                <w:rFonts w:eastAsia="Roboto" w:cs="Roboto"/>
                <w:sz w:val="22"/>
                <w:szCs w:val="22"/>
              </w:rPr>
              <w:t xml:space="preserve">Policy on </w:t>
            </w:r>
            <w:r w:rsidR="00874E88" w:rsidRPr="004521F0">
              <w:rPr>
                <w:rFonts w:eastAsia="Roboto" w:cs="Roboto"/>
                <w:sz w:val="22"/>
                <w:szCs w:val="22"/>
              </w:rPr>
              <w:t>Student SASH Policy</w:t>
            </w:r>
          </w:p>
          <w:p w14:paraId="46FF973A" w14:textId="77777777" w:rsidR="003F2260" w:rsidRPr="004521F0" w:rsidRDefault="003F2260" w:rsidP="00D0556C">
            <w:pPr>
              <w:jc w:val="both"/>
              <w:rPr>
                <w:rFonts w:eastAsia="Roboto" w:cs="Roboto"/>
                <w:sz w:val="22"/>
                <w:szCs w:val="22"/>
              </w:rPr>
            </w:pPr>
          </w:p>
        </w:tc>
      </w:tr>
      <w:tr w:rsidR="003F2260" w:rsidRPr="004521F0" w14:paraId="709E02D3" w14:textId="77777777" w:rsidTr="6C2A8658">
        <w:tc>
          <w:tcPr>
            <w:tcW w:w="2405" w:type="dxa"/>
          </w:tcPr>
          <w:p w14:paraId="4167ADA2" w14:textId="77777777" w:rsidR="003F2260" w:rsidRPr="004521F0" w:rsidRDefault="003F2260" w:rsidP="00D0556C">
            <w:pPr>
              <w:jc w:val="both"/>
              <w:rPr>
                <w:rFonts w:eastAsia="Roboto" w:cs="Roboto"/>
                <w:b/>
                <w:bCs/>
                <w:sz w:val="22"/>
                <w:szCs w:val="22"/>
              </w:rPr>
            </w:pPr>
            <w:r w:rsidRPr="004521F0">
              <w:rPr>
                <w:rFonts w:eastAsia="Roboto" w:cs="Roboto"/>
                <w:b/>
                <w:bCs/>
                <w:sz w:val="22"/>
                <w:szCs w:val="22"/>
              </w:rPr>
              <w:t>Version</w:t>
            </w:r>
          </w:p>
        </w:tc>
        <w:tc>
          <w:tcPr>
            <w:tcW w:w="6611" w:type="dxa"/>
          </w:tcPr>
          <w:p w14:paraId="417CED07" w14:textId="77777777" w:rsidR="003F2260" w:rsidRPr="004521F0" w:rsidRDefault="003F2260" w:rsidP="00D0556C">
            <w:pPr>
              <w:jc w:val="both"/>
              <w:rPr>
                <w:rFonts w:eastAsia="Roboto" w:cs="Roboto"/>
                <w:sz w:val="22"/>
                <w:szCs w:val="22"/>
              </w:rPr>
            </w:pPr>
            <w:r w:rsidRPr="004521F0">
              <w:rPr>
                <w:rFonts w:eastAsia="Roboto" w:cs="Roboto"/>
                <w:sz w:val="22"/>
                <w:szCs w:val="22"/>
              </w:rPr>
              <w:t>0.1</w:t>
            </w:r>
          </w:p>
        </w:tc>
      </w:tr>
      <w:tr w:rsidR="003F2260" w:rsidRPr="004521F0" w14:paraId="264431EB" w14:textId="77777777" w:rsidTr="6C2A8658">
        <w:tc>
          <w:tcPr>
            <w:tcW w:w="2405" w:type="dxa"/>
          </w:tcPr>
          <w:p w14:paraId="78DF5E52" w14:textId="77777777" w:rsidR="003F2260" w:rsidRPr="004521F0" w:rsidRDefault="003F2260" w:rsidP="00D0556C">
            <w:pPr>
              <w:jc w:val="both"/>
              <w:rPr>
                <w:rFonts w:eastAsia="Roboto" w:cs="Roboto"/>
                <w:b/>
                <w:bCs/>
                <w:sz w:val="22"/>
                <w:szCs w:val="22"/>
              </w:rPr>
            </w:pPr>
            <w:r w:rsidRPr="004521F0">
              <w:rPr>
                <w:rFonts w:eastAsia="Roboto" w:cs="Roboto"/>
                <w:b/>
                <w:bCs/>
                <w:sz w:val="22"/>
                <w:szCs w:val="22"/>
              </w:rPr>
              <w:t>Primary Author</w:t>
            </w:r>
          </w:p>
        </w:tc>
        <w:tc>
          <w:tcPr>
            <w:tcW w:w="6611" w:type="dxa"/>
          </w:tcPr>
          <w:p w14:paraId="2C3271CB" w14:textId="70DF9D82" w:rsidR="003F2260" w:rsidRPr="004521F0" w:rsidRDefault="003053BE" w:rsidP="00D0556C">
            <w:pPr>
              <w:jc w:val="both"/>
              <w:rPr>
                <w:rFonts w:eastAsia="Roboto" w:cs="Roboto"/>
                <w:sz w:val="22"/>
                <w:szCs w:val="22"/>
              </w:rPr>
            </w:pPr>
            <w:r w:rsidRPr="004521F0">
              <w:rPr>
                <w:rFonts w:eastAsia="Roboto" w:cs="Roboto"/>
                <w:sz w:val="22"/>
                <w:szCs w:val="22"/>
              </w:rPr>
              <w:t xml:space="preserve">Uttara </w:t>
            </w:r>
            <w:r w:rsidR="00A20EC8">
              <w:rPr>
                <w:rFonts w:eastAsia="Roboto" w:cs="Roboto"/>
                <w:sz w:val="22"/>
                <w:szCs w:val="22"/>
              </w:rPr>
              <w:t>Sawant</w:t>
            </w:r>
            <w:r w:rsidRPr="004521F0">
              <w:rPr>
                <w:rFonts w:eastAsia="Roboto" w:cs="Roboto"/>
                <w:sz w:val="22"/>
                <w:szCs w:val="22"/>
              </w:rPr>
              <w:t xml:space="preserve"> / Nalini Sharan</w:t>
            </w:r>
          </w:p>
        </w:tc>
      </w:tr>
      <w:tr w:rsidR="00D0556C" w:rsidRPr="004521F0" w14:paraId="33E947B4" w14:textId="77777777" w:rsidTr="6C2A8658">
        <w:tc>
          <w:tcPr>
            <w:tcW w:w="2405" w:type="dxa"/>
          </w:tcPr>
          <w:p w14:paraId="4254691C" w14:textId="5C8EFDC9" w:rsidR="00D0556C" w:rsidRPr="004521F0" w:rsidRDefault="00D0556C" w:rsidP="00D0556C">
            <w:pPr>
              <w:jc w:val="both"/>
              <w:rPr>
                <w:rFonts w:eastAsia="Roboto" w:cs="Roboto"/>
                <w:b/>
                <w:bCs/>
                <w:sz w:val="22"/>
                <w:szCs w:val="22"/>
              </w:rPr>
            </w:pPr>
            <w:r w:rsidRPr="004521F0">
              <w:rPr>
                <w:rFonts w:eastAsia="Roboto" w:cs="Roboto"/>
                <w:b/>
                <w:bCs/>
                <w:sz w:val="22"/>
                <w:szCs w:val="22"/>
              </w:rPr>
              <w:t xml:space="preserve">Reviewed by </w:t>
            </w:r>
          </w:p>
        </w:tc>
        <w:tc>
          <w:tcPr>
            <w:tcW w:w="6611" w:type="dxa"/>
          </w:tcPr>
          <w:p w14:paraId="3B512AF2" w14:textId="7D017064" w:rsidR="00D0556C" w:rsidRPr="004521F0" w:rsidRDefault="00D0556C" w:rsidP="00D0556C">
            <w:pPr>
              <w:jc w:val="both"/>
              <w:rPr>
                <w:rFonts w:eastAsia="Roboto" w:cs="Roboto"/>
                <w:sz w:val="22"/>
                <w:szCs w:val="22"/>
              </w:rPr>
            </w:pPr>
            <w:proofErr w:type="spellStart"/>
            <w:r w:rsidRPr="004521F0">
              <w:rPr>
                <w:rFonts w:eastAsia="Roboto" w:cs="Roboto"/>
                <w:sz w:val="22"/>
                <w:szCs w:val="22"/>
              </w:rPr>
              <w:t>Navmallika</w:t>
            </w:r>
            <w:proofErr w:type="spellEnd"/>
            <w:r w:rsidRPr="004521F0">
              <w:rPr>
                <w:rFonts w:eastAsia="Roboto" w:cs="Roboto"/>
                <w:sz w:val="22"/>
                <w:szCs w:val="22"/>
              </w:rPr>
              <w:t xml:space="preserve"> Gupta (External Posh Legal Consultant)</w:t>
            </w:r>
          </w:p>
        </w:tc>
      </w:tr>
      <w:tr w:rsidR="003F2260" w:rsidRPr="004521F0" w14:paraId="71B1701F" w14:textId="77777777" w:rsidTr="6C2A8658">
        <w:tc>
          <w:tcPr>
            <w:tcW w:w="2405" w:type="dxa"/>
          </w:tcPr>
          <w:p w14:paraId="213BCE8D" w14:textId="77777777" w:rsidR="003F2260" w:rsidRPr="004521F0" w:rsidRDefault="003F2260" w:rsidP="00D0556C">
            <w:pPr>
              <w:jc w:val="both"/>
              <w:rPr>
                <w:rFonts w:eastAsia="Roboto" w:cs="Roboto"/>
                <w:b/>
                <w:bCs/>
                <w:sz w:val="22"/>
                <w:szCs w:val="22"/>
              </w:rPr>
            </w:pPr>
            <w:r w:rsidRPr="004521F0">
              <w:rPr>
                <w:rFonts w:eastAsia="Roboto" w:cs="Roboto"/>
                <w:b/>
                <w:bCs/>
                <w:sz w:val="22"/>
                <w:szCs w:val="22"/>
              </w:rPr>
              <w:t>Approving Authority</w:t>
            </w:r>
          </w:p>
        </w:tc>
        <w:tc>
          <w:tcPr>
            <w:tcW w:w="6611" w:type="dxa"/>
          </w:tcPr>
          <w:p w14:paraId="0E6FCA52" w14:textId="77777777" w:rsidR="003F2260" w:rsidRPr="004521F0" w:rsidRDefault="003F2260" w:rsidP="00D0556C">
            <w:pPr>
              <w:jc w:val="both"/>
              <w:rPr>
                <w:rFonts w:eastAsia="Roboto" w:cs="Roboto"/>
                <w:sz w:val="22"/>
                <w:szCs w:val="22"/>
              </w:rPr>
            </w:pPr>
            <w:r w:rsidRPr="004521F0">
              <w:rPr>
                <w:rFonts w:eastAsia="Roboto" w:cs="Roboto"/>
                <w:sz w:val="22"/>
                <w:szCs w:val="22"/>
              </w:rPr>
              <w:t>Campus Executive Board</w:t>
            </w:r>
          </w:p>
        </w:tc>
      </w:tr>
    </w:tbl>
    <w:p w14:paraId="69E94510" w14:textId="77777777" w:rsidR="00B226AE" w:rsidRDefault="00B226AE" w:rsidP="6938DFC6">
      <w:pPr>
        <w:jc w:val="both"/>
        <w:rPr>
          <w:rFonts w:eastAsia="Roboto" w:cs="Roboto"/>
          <w:b/>
          <w:bCs/>
          <w:sz w:val="22"/>
          <w:szCs w:val="22"/>
        </w:rPr>
      </w:pPr>
    </w:p>
    <w:p w14:paraId="47821D7F" w14:textId="25545960" w:rsidR="00E21165" w:rsidRDefault="00E21165" w:rsidP="00E21165">
      <w:pPr>
        <w:spacing w:line="276" w:lineRule="auto"/>
        <w:jc w:val="center"/>
        <w:rPr>
          <w:rFonts w:ascii="Aptos" w:hAnsi="Aptos" w:cs="Calibri"/>
          <w:b/>
          <w:bCs/>
          <w:sz w:val="20"/>
          <w:szCs w:val="20"/>
          <w:lang w:val="en-IN"/>
        </w:rPr>
      </w:pPr>
      <w:r w:rsidRPr="00125FDD">
        <w:rPr>
          <w:rFonts w:ascii="Aptos" w:hAnsi="Aptos" w:cs="Calibri"/>
          <w:b/>
          <w:bCs/>
          <w:sz w:val="20"/>
          <w:szCs w:val="20"/>
          <w:lang w:val="en-IN"/>
        </w:rPr>
        <w:t xml:space="preserve">Annexure </w:t>
      </w:r>
      <w:r w:rsidR="009E0291">
        <w:rPr>
          <w:rFonts w:ascii="Aptos" w:hAnsi="Aptos" w:cs="Calibri"/>
          <w:b/>
          <w:bCs/>
          <w:sz w:val="20"/>
          <w:szCs w:val="20"/>
          <w:lang w:val="en-IN"/>
        </w:rPr>
        <w:t>I</w:t>
      </w:r>
    </w:p>
    <w:p w14:paraId="08295139" w14:textId="3CDF15AF" w:rsidR="00E21165" w:rsidRPr="00125FDD" w:rsidRDefault="00E21165" w:rsidP="6938DFC6">
      <w:pPr>
        <w:spacing w:line="276" w:lineRule="auto"/>
        <w:jc w:val="center"/>
        <w:rPr>
          <w:rFonts w:ascii="Aptos" w:hAnsi="Aptos" w:cs="Calibri"/>
          <w:b/>
          <w:bCs/>
          <w:sz w:val="20"/>
          <w:szCs w:val="20"/>
          <w:lang w:val="en-IN"/>
        </w:rPr>
      </w:pPr>
      <w:r w:rsidRPr="6938DFC6">
        <w:rPr>
          <w:rFonts w:ascii="Aptos" w:hAnsi="Aptos" w:cs="Calibri"/>
          <w:b/>
          <w:bCs/>
          <w:sz w:val="20"/>
          <w:szCs w:val="20"/>
          <w:lang w:val="en-IN"/>
        </w:rPr>
        <w:t>IC Member Details</w:t>
      </w:r>
    </w:p>
    <w:p w14:paraId="6ECA57F0" w14:textId="2417DAB9" w:rsidR="00E21165" w:rsidRPr="00125FDD" w:rsidRDefault="00E21165" w:rsidP="6938DFC6">
      <w:pPr>
        <w:spacing w:line="276" w:lineRule="auto"/>
        <w:ind w:left="720"/>
        <w:jc w:val="both"/>
        <w:rPr>
          <w:rFonts w:ascii="Aptos" w:hAnsi="Aptos" w:cs="Calibri"/>
          <w:sz w:val="20"/>
          <w:szCs w:val="20"/>
        </w:rPr>
      </w:pPr>
      <w:r w:rsidRPr="6938DFC6">
        <w:rPr>
          <w:rFonts w:ascii="Aptos" w:hAnsi="Aptos" w:cs="Calibri"/>
          <w:sz w:val="20"/>
          <w:szCs w:val="20"/>
        </w:rPr>
        <w:t xml:space="preserve">The Composition of Committee shall be as follows:  </w:t>
      </w:r>
    </w:p>
    <w:tbl>
      <w:tblPr>
        <w:tblW w:w="9283"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82"/>
        <w:gridCol w:w="1906"/>
        <w:gridCol w:w="2145"/>
        <w:gridCol w:w="2844"/>
        <w:gridCol w:w="1706"/>
      </w:tblGrid>
      <w:tr w:rsidR="002C3222" w:rsidRPr="00125FDD" w14:paraId="7AC4A809" w14:textId="77777777" w:rsidTr="002C3222">
        <w:trPr>
          <w:trHeight w:val="206"/>
          <w:jc w:val="right"/>
        </w:trPr>
        <w:tc>
          <w:tcPr>
            <w:tcW w:w="682" w:type="dxa"/>
            <w:tcMar>
              <w:top w:w="0" w:type="dxa"/>
              <w:left w:w="108" w:type="dxa"/>
              <w:bottom w:w="0" w:type="dxa"/>
              <w:right w:w="108" w:type="dxa"/>
            </w:tcMar>
            <w:hideMark/>
          </w:tcPr>
          <w:p w14:paraId="639C7B9C" w14:textId="77777777" w:rsidR="002C3222" w:rsidRPr="00125FDD" w:rsidRDefault="002C3222">
            <w:pPr>
              <w:spacing w:line="276" w:lineRule="auto"/>
              <w:jc w:val="both"/>
              <w:rPr>
                <w:rFonts w:ascii="Aptos" w:hAnsi="Aptos" w:cs="Calibri"/>
                <w:sz w:val="20"/>
                <w:szCs w:val="20"/>
              </w:rPr>
            </w:pPr>
            <w:r w:rsidRPr="00125FDD">
              <w:rPr>
                <w:rFonts w:ascii="Aptos" w:hAnsi="Aptos" w:cs="Calibri"/>
                <w:sz w:val="20"/>
                <w:szCs w:val="20"/>
              </w:rPr>
              <w:t>Sr.</w:t>
            </w:r>
          </w:p>
        </w:tc>
        <w:tc>
          <w:tcPr>
            <w:tcW w:w="1906" w:type="dxa"/>
            <w:tcMar>
              <w:top w:w="0" w:type="dxa"/>
              <w:left w:w="108" w:type="dxa"/>
              <w:bottom w:w="0" w:type="dxa"/>
              <w:right w:w="108" w:type="dxa"/>
            </w:tcMar>
            <w:hideMark/>
          </w:tcPr>
          <w:p w14:paraId="053EFF65" w14:textId="77777777" w:rsidR="002C3222" w:rsidRPr="00125FDD" w:rsidRDefault="002C3222">
            <w:pPr>
              <w:spacing w:line="276" w:lineRule="auto"/>
              <w:jc w:val="both"/>
              <w:rPr>
                <w:rFonts w:ascii="Aptos" w:hAnsi="Aptos" w:cs="Calibri"/>
                <w:sz w:val="20"/>
                <w:szCs w:val="20"/>
              </w:rPr>
            </w:pPr>
            <w:r w:rsidRPr="00125FDD">
              <w:rPr>
                <w:rFonts w:ascii="Aptos" w:hAnsi="Aptos" w:cs="Calibri"/>
                <w:sz w:val="20"/>
                <w:szCs w:val="20"/>
              </w:rPr>
              <w:t xml:space="preserve">Name </w:t>
            </w:r>
          </w:p>
        </w:tc>
        <w:tc>
          <w:tcPr>
            <w:tcW w:w="2145" w:type="dxa"/>
            <w:tcMar>
              <w:top w:w="0" w:type="dxa"/>
              <w:left w:w="108" w:type="dxa"/>
              <w:bottom w:w="0" w:type="dxa"/>
              <w:right w:w="108" w:type="dxa"/>
            </w:tcMar>
            <w:hideMark/>
          </w:tcPr>
          <w:p w14:paraId="5CD8727F" w14:textId="77777777" w:rsidR="002C3222" w:rsidRPr="00125FDD" w:rsidRDefault="002C3222">
            <w:pPr>
              <w:spacing w:line="276" w:lineRule="auto"/>
              <w:jc w:val="both"/>
              <w:rPr>
                <w:rFonts w:ascii="Aptos" w:hAnsi="Aptos" w:cs="Calibri"/>
                <w:sz w:val="20"/>
                <w:szCs w:val="20"/>
              </w:rPr>
            </w:pPr>
            <w:r w:rsidRPr="00125FDD">
              <w:rPr>
                <w:rFonts w:ascii="Aptos" w:hAnsi="Aptos" w:cs="Calibri"/>
                <w:sz w:val="20"/>
                <w:szCs w:val="20"/>
              </w:rPr>
              <w:t xml:space="preserve">Designation </w:t>
            </w:r>
          </w:p>
        </w:tc>
        <w:tc>
          <w:tcPr>
            <w:tcW w:w="2844" w:type="dxa"/>
            <w:tcMar>
              <w:top w:w="0" w:type="dxa"/>
              <w:left w:w="108" w:type="dxa"/>
              <w:bottom w:w="0" w:type="dxa"/>
              <w:right w:w="108" w:type="dxa"/>
            </w:tcMar>
            <w:hideMark/>
          </w:tcPr>
          <w:p w14:paraId="76AD63CD" w14:textId="77777777" w:rsidR="002C3222" w:rsidRPr="00125FDD" w:rsidRDefault="002C3222">
            <w:pPr>
              <w:spacing w:line="276" w:lineRule="auto"/>
              <w:jc w:val="both"/>
              <w:rPr>
                <w:rFonts w:ascii="Aptos" w:hAnsi="Aptos" w:cs="Calibri"/>
                <w:sz w:val="20"/>
                <w:szCs w:val="20"/>
              </w:rPr>
            </w:pPr>
            <w:r w:rsidRPr="00125FDD">
              <w:rPr>
                <w:rFonts w:ascii="Aptos" w:hAnsi="Aptos" w:cs="Calibri"/>
                <w:sz w:val="20"/>
                <w:szCs w:val="20"/>
              </w:rPr>
              <w:t xml:space="preserve">Email </w:t>
            </w:r>
          </w:p>
        </w:tc>
        <w:tc>
          <w:tcPr>
            <w:tcW w:w="1706" w:type="dxa"/>
          </w:tcPr>
          <w:p w14:paraId="01FA4F66" w14:textId="77777777" w:rsidR="002C3222" w:rsidRPr="00125FDD" w:rsidRDefault="002C3222">
            <w:pPr>
              <w:spacing w:line="276" w:lineRule="auto"/>
              <w:jc w:val="both"/>
              <w:rPr>
                <w:rFonts w:ascii="Aptos" w:hAnsi="Aptos" w:cs="Calibri"/>
                <w:sz w:val="20"/>
                <w:szCs w:val="20"/>
              </w:rPr>
            </w:pPr>
            <w:r w:rsidRPr="00125FDD">
              <w:rPr>
                <w:rFonts w:ascii="Aptos" w:hAnsi="Aptos" w:cs="Calibri"/>
                <w:sz w:val="20"/>
                <w:szCs w:val="20"/>
              </w:rPr>
              <w:t>R&amp;R</w:t>
            </w:r>
          </w:p>
        </w:tc>
      </w:tr>
      <w:tr w:rsidR="002C3222" w:rsidRPr="00125FDD" w14:paraId="73267E82" w14:textId="77777777" w:rsidTr="002C3222">
        <w:trPr>
          <w:trHeight w:val="206"/>
          <w:jc w:val="right"/>
        </w:trPr>
        <w:tc>
          <w:tcPr>
            <w:tcW w:w="682" w:type="dxa"/>
            <w:tcMar>
              <w:top w:w="0" w:type="dxa"/>
              <w:left w:w="108" w:type="dxa"/>
              <w:bottom w:w="0" w:type="dxa"/>
              <w:right w:w="108" w:type="dxa"/>
            </w:tcMar>
            <w:hideMark/>
          </w:tcPr>
          <w:p w14:paraId="656F5303" w14:textId="77777777" w:rsidR="002C3222" w:rsidRPr="00E31975" w:rsidRDefault="002C3222">
            <w:pPr>
              <w:spacing w:line="276" w:lineRule="auto"/>
              <w:jc w:val="both"/>
              <w:rPr>
                <w:rFonts w:ascii="Aptos" w:hAnsi="Aptos" w:cs="Calibri"/>
                <w:sz w:val="20"/>
                <w:szCs w:val="20"/>
              </w:rPr>
            </w:pPr>
            <w:r w:rsidRPr="00E31975">
              <w:rPr>
                <w:rFonts w:ascii="Aptos" w:hAnsi="Aptos" w:cs="Calibri"/>
                <w:sz w:val="20"/>
                <w:szCs w:val="20"/>
              </w:rPr>
              <w:t>1</w:t>
            </w:r>
          </w:p>
        </w:tc>
        <w:tc>
          <w:tcPr>
            <w:tcW w:w="1906" w:type="dxa"/>
            <w:tcMar>
              <w:top w:w="0" w:type="dxa"/>
              <w:left w:w="108" w:type="dxa"/>
              <w:bottom w:w="0" w:type="dxa"/>
              <w:right w:w="108" w:type="dxa"/>
            </w:tcMar>
            <w:hideMark/>
          </w:tcPr>
          <w:p w14:paraId="7AD080AA" w14:textId="673C49A5" w:rsidR="002C3222" w:rsidRPr="00E31975" w:rsidRDefault="002C3222">
            <w:pPr>
              <w:spacing w:line="276" w:lineRule="auto"/>
              <w:jc w:val="both"/>
              <w:rPr>
                <w:rFonts w:ascii="Aptos" w:hAnsi="Aptos" w:cs="Calibri"/>
                <w:sz w:val="20"/>
                <w:szCs w:val="20"/>
              </w:rPr>
            </w:pPr>
            <w:r w:rsidRPr="00E31975">
              <w:rPr>
                <w:rFonts w:asciiTheme="majorHAnsi" w:hAnsiTheme="majorHAnsi"/>
                <w:sz w:val="22"/>
                <w:szCs w:val="22"/>
              </w:rPr>
              <w:t>Nalini Sharan</w:t>
            </w:r>
          </w:p>
        </w:tc>
        <w:tc>
          <w:tcPr>
            <w:tcW w:w="2145" w:type="dxa"/>
            <w:tcMar>
              <w:top w:w="0" w:type="dxa"/>
              <w:left w:w="108" w:type="dxa"/>
              <w:bottom w:w="0" w:type="dxa"/>
              <w:right w:w="108" w:type="dxa"/>
            </w:tcMar>
            <w:hideMark/>
          </w:tcPr>
          <w:p w14:paraId="2BE4ED26" w14:textId="6BF42C26" w:rsidR="002C3222" w:rsidRPr="00E31975" w:rsidRDefault="002C3222" w:rsidP="002C3222">
            <w:pPr>
              <w:spacing w:line="276" w:lineRule="auto"/>
              <w:rPr>
                <w:rFonts w:ascii="Aptos" w:hAnsi="Aptos" w:cs="Calibri"/>
                <w:sz w:val="20"/>
                <w:szCs w:val="20"/>
              </w:rPr>
            </w:pPr>
            <w:r w:rsidRPr="00E31975">
              <w:rPr>
                <w:rFonts w:ascii="Aptos" w:hAnsi="Aptos" w:cs="Calibri"/>
                <w:sz w:val="20"/>
                <w:szCs w:val="20"/>
              </w:rPr>
              <w:t>Head of Student Experience</w:t>
            </w:r>
          </w:p>
        </w:tc>
        <w:tc>
          <w:tcPr>
            <w:tcW w:w="2844" w:type="dxa"/>
            <w:tcMar>
              <w:top w:w="0" w:type="dxa"/>
              <w:left w:w="108" w:type="dxa"/>
              <w:bottom w:w="0" w:type="dxa"/>
              <w:right w:w="108" w:type="dxa"/>
            </w:tcMar>
          </w:tcPr>
          <w:p w14:paraId="086A9A28" w14:textId="4CCCEB8E" w:rsidR="002C3222" w:rsidRPr="00E31975" w:rsidRDefault="002C3222">
            <w:pPr>
              <w:spacing w:line="276" w:lineRule="auto"/>
              <w:jc w:val="both"/>
              <w:rPr>
                <w:rFonts w:ascii="Aptos" w:hAnsi="Aptos" w:cs="Calibri"/>
                <w:sz w:val="20"/>
                <w:szCs w:val="20"/>
              </w:rPr>
            </w:pPr>
            <w:r w:rsidRPr="000B4325">
              <w:rPr>
                <w:rFonts w:ascii="Aptos" w:hAnsi="Aptos" w:cs="Calibri"/>
                <w:sz w:val="20"/>
                <w:szCs w:val="20"/>
              </w:rPr>
              <w:t>n.sharan@soton.ac.uk</w:t>
            </w:r>
          </w:p>
        </w:tc>
        <w:tc>
          <w:tcPr>
            <w:tcW w:w="1706" w:type="dxa"/>
          </w:tcPr>
          <w:p w14:paraId="6EB6BABB" w14:textId="77777777" w:rsidR="002C3222" w:rsidRPr="00E31975" w:rsidRDefault="002C3222">
            <w:pPr>
              <w:spacing w:line="276" w:lineRule="auto"/>
              <w:jc w:val="both"/>
              <w:rPr>
                <w:rFonts w:ascii="Aptos" w:hAnsi="Aptos" w:cs="Calibri"/>
                <w:sz w:val="20"/>
                <w:szCs w:val="20"/>
              </w:rPr>
            </w:pPr>
            <w:r w:rsidRPr="00E31975">
              <w:rPr>
                <w:rFonts w:ascii="Aptos" w:hAnsi="Aptos" w:cs="Calibri"/>
                <w:sz w:val="20"/>
                <w:szCs w:val="20"/>
              </w:rPr>
              <w:t>Presiding Officer</w:t>
            </w:r>
          </w:p>
        </w:tc>
      </w:tr>
      <w:tr w:rsidR="002C3222" w:rsidRPr="00125FDD" w14:paraId="5E1774B6" w14:textId="77777777" w:rsidTr="002C3222">
        <w:trPr>
          <w:trHeight w:val="206"/>
          <w:jc w:val="right"/>
        </w:trPr>
        <w:tc>
          <w:tcPr>
            <w:tcW w:w="682" w:type="dxa"/>
            <w:tcMar>
              <w:top w:w="0" w:type="dxa"/>
              <w:left w:w="108" w:type="dxa"/>
              <w:bottom w:w="0" w:type="dxa"/>
              <w:right w:w="108" w:type="dxa"/>
            </w:tcMar>
            <w:hideMark/>
          </w:tcPr>
          <w:p w14:paraId="26D034B1" w14:textId="77777777" w:rsidR="002C3222" w:rsidRPr="00E31975" w:rsidRDefault="002C3222">
            <w:pPr>
              <w:spacing w:line="276" w:lineRule="auto"/>
              <w:jc w:val="both"/>
              <w:rPr>
                <w:rFonts w:ascii="Aptos" w:hAnsi="Aptos" w:cs="Calibri"/>
                <w:sz w:val="20"/>
                <w:szCs w:val="20"/>
              </w:rPr>
            </w:pPr>
            <w:r w:rsidRPr="00E31975">
              <w:rPr>
                <w:rFonts w:ascii="Aptos" w:hAnsi="Aptos" w:cs="Calibri"/>
                <w:sz w:val="20"/>
                <w:szCs w:val="20"/>
              </w:rPr>
              <w:t>2</w:t>
            </w:r>
          </w:p>
        </w:tc>
        <w:tc>
          <w:tcPr>
            <w:tcW w:w="1906" w:type="dxa"/>
            <w:tcMar>
              <w:top w:w="0" w:type="dxa"/>
              <w:left w:w="108" w:type="dxa"/>
              <w:bottom w:w="0" w:type="dxa"/>
              <w:right w:w="108" w:type="dxa"/>
            </w:tcMar>
          </w:tcPr>
          <w:p w14:paraId="1C8240B2" w14:textId="7F9A9CA3" w:rsidR="002C3222" w:rsidRPr="00E31975" w:rsidRDefault="002C3222">
            <w:pPr>
              <w:spacing w:line="276" w:lineRule="auto"/>
              <w:jc w:val="both"/>
              <w:rPr>
                <w:rFonts w:ascii="Aptos" w:hAnsi="Aptos" w:cs="Calibri"/>
                <w:sz w:val="20"/>
                <w:szCs w:val="20"/>
              </w:rPr>
            </w:pPr>
            <w:r w:rsidRPr="00E31975">
              <w:rPr>
                <w:rFonts w:asciiTheme="majorHAnsi" w:hAnsiTheme="majorHAnsi"/>
                <w:sz w:val="22"/>
                <w:szCs w:val="22"/>
              </w:rPr>
              <w:t>Riya Kapoor</w:t>
            </w:r>
          </w:p>
        </w:tc>
        <w:tc>
          <w:tcPr>
            <w:tcW w:w="2145" w:type="dxa"/>
            <w:tcMar>
              <w:top w:w="0" w:type="dxa"/>
              <w:left w:w="108" w:type="dxa"/>
              <w:bottom w:w="0" w:type="dxa"/>
              <w:right w:w="108" w:type="dxa"/>
            </w:tcMar>
          </w:tcPr>
          <w:p w14:paraId="4BF8B0B3" w14:textId="5F365686" w:rsidR="002C3222" w:rsidRPr="00E31975" w:rsidRDefault="002C3222" w:rsidP="002C3222">
            <w:pPr>
              <w:spacing w:line="276" w:lineRule="auto"/>
              <w:rPr>
                <w:rFonts w:ascii="Aptos" w:hAnsi="Aptos" w:cs="Calibri"/>
                <w:sz w:val="20"/>
                <w:szCs w:val="20"/>
              </w:rPr>
            </w:pPr>
            <w:r w:rsidRPr="00E31975">
              <w:rPr>
                <w:rFonts w:ascii="Aptos" w:hAnsi="Aptos" w:cs="Calibri"/>
                <w:sz w:val="20"/>
                <w:szCs w:val="20"/>
              </w:rPr>
              <w:t xml:space="preserve">Administration - </w:t>
            </w:r>
            <w:r w:rsidRPr="00E31975">
              <w:rPr>
                <w:rFonts w:asciiTheme="majorHAnsi" w:hAnsiTheme="majorHAnsi"/>
                <w:sz w:val="22"/>
                <w:szCs w:val="22"/>
              </w:rPr>
              <w:t>Student Support Manager</w:t>
            </w:r>
          </w:p>
        </w:tc>
        <w:tc>
          <w:tcPr>
            <w:tcW w:w="2844" w:type="dxa"/>
            <w:tcMar>
              <w:top w:w="0" w:type="dxa"/>
              <w:left w:w="108" w:type="dxa"/>
              <w:bottom w:w="0" w:type="dxa"/>
              <w:right w:w="108" w:type="dxa"/>
            </w:tcMar>
          </w:tcPr>
          <w:p w14:paraId="1E9F9A2C" w14:textId="084722F4" w:rsidR="002C3222" w:rsidRPr="00E31975" w:rsidRDefault="002C3222">
            <w:pPr>
              <w:spacing w:line="276" w:lineRule="auto"/>
              <w:jc w:val="both"/>
              <w:rPr>
                <w:rFonts w:ascii="Aptos" w:hAnsi="Aptos" w:cs="Calibri"/>
                <w:sz w:val="20"/>
                <w:szCs w:val="20"/>
              </w:rPr>
            </w:pPr>
            <w:r w:rsidRPr="00574874">
              <w:rPr>
                <w:rFonts w:ascii="Aptos" w:hAnsi="Aptos" w:cs="Calibri"/>
                <w:sz w:val="20"/>
                <w:szCs w:val="20"/>
              </w:rPr>
              <w:t> </w:t>
            </w:r>
            <w:hyperlink r:id="rId16" w:history="1">
              <w:r w:rsidRPr="00574874">
                <w:rPr>
                  <w:rStyle w:val="Hyperlink"/>
                  <w:rFonts w:ascii="Aptos" w:hAnsi="Aptos" w:cs="Calibri"/>
                  <w:sz w:val="20"/>
                  <w:szCs w:val="20"/>
                </w:rPr>
                <w:t>r.kapoor@soton.ac.uk</w:t>
              </w:r>
            </w:hyperlink>
          </w:p>
        </w:tc>
        <w:tc>
          <w:tcPr>
            <w:tcW w:w="1706" w:type="dxa"/>
          </w:tcPr>
          <w:p w14:paraId="15B1B91E" w14:textId="77777777" w:rsidR="002C3222" w:rsidRPr="00E31975" w:rsidRDefault="002C3222">
            <w:pPr>
              <w:spacing w:line="276" w:lineRule="auto"/>
              <w:jc w:val="both"/>
              <w:rPr>
                <w:rFonts w:ascii="Aptos" w:hAnsi="Aptos" w:cs="Calibri"/>
                <w:sz w:val="20"/>
                <w:szCs w:val="20"/>
              </w:rPr>
            </w:pPr>
            <w:r w:rsidRPr="00E31975">
              <w:rPr>
                <w:rFonts w:ascii="Aptos" w:hAnsi="Aptos" w:cs="Calibri"/>
                <w:sz w:val="20"/>
                <w:szCs w:val="20"/>
              </w:rPr>
              <w:t>Member</w:t>
            </w:r>
          </w:p>
        </w:tc>
      </w:tr>
      <w:tr w:rsidR="002C3222" w:rsidRPr="00125FDD" w14:paraId="79EEEE7B" w14:textId="77777777" w:rsidTr="002C3222">
        <w:trPr>
          <w:trHeight w:val="206"/>
          <w:jc w:val="right"/>
        </w:trPr>
        <w:tc>
          <w:tcPr>
            <w:tcW w:w="682" w:type="dxa"/>
            <w:tcMar>
              <w:top w:w="0" w:type="dxa"/>
              <w:left w:w="108" w:type="dxa"/>
              <w:bottom w:w="0" w:type="dxa"/>
              <w:right w:w="108" w:type="dxa"/>
            </w:tcMar>
            <w:hideMark/>
          </w:tcPr>
          <w:p w14:paraId="44E54887" w14:textId="77777777" w:rsidR="002C3222" w:rsidRPr="00125FDD" w:rsidRDefault="002C3222">
            <w:pPr>
              <w:spacing w:line="276" w:lineRule="auto"/>
              <w:jc w:val="both"/>
              <w:rPr>
                <w:rFonts w:ascii="Aptos" w:hAnsi="Aptos" w:cs="Calibri"/>
                <w:sz w:val="20"/>
                <w:szCs w:val="20"/>
              </w:rPr>
            </w:pPr>
            <w:r w:rsidRPr="00125FDD">
              <w:rPr>
                <w:rFonts w:ascii="Aptos" w:hAnsi="Aptos" w:cs="Calibri"/>
                <w:sz w:val="20"/>
                <w:szCs w:val="20"/>
              </w:rPr>
              <w:t>3</w:t>
            </w:r>
          </w:p>
        </w:tc>
        <w:tc>
          <w:tcPr>
            <w:tcW w:w="1906" w:type="dxa"/>
            <w:tcMar>
              <w:top w:w="0" w:type="dxa"/>
              <w:left w:w="108" w:type="dxa"/>
              <w:bottom w:w="0" w:type="dxa"/>
              <w:right w:w="108" w:type="dxa"/>
            </w:tcMar>
          </w:tcPr>
          <w:p w14:paraId="2B1C37CA" w14:textId="33A5DAB1" w:rsidR="002C3222" w:rsidRPr="00125FDD" w:rsidRDefault="002C3222">
            <w:pPr>
              <w:spacing w:line="276" w:lineRule="auto"/>
              <w:jc w:val="both"/>
              <w:rPr>
                <w:rFonts w:ascii="Aptos" w:hAnsi="Aptos" w:cs="Calibri"/>
                <w:sz w:val="20"/>
                <w:szCs w:val="20"/>
              </w:rPr>
            </w:pPr>
            <w:r>
              <w:rPr>
                <w:rFonts w:ascii="Aptos" w:hAnsi="Aptos" w:cs="Calibri"/>
                <w:sz w:val="20"/>
                <w:szCs w:val="20"/>
              </w:rPr>
              <w:t xml:space="preserve">Sudhanshu Tamta </w:t>
            </w:r>
          </w:p>
        </w:tc>
        <w:tc>
          <w:tcPr>
            <w:tcW w:w="2145" w:type="dxa"/>
            <w:tcMar>
              <w:top w:w="0" w:type="dxa"/>
              <w:left w:w="108" w:type="dxa"/>
              <w:bottom w:w="0" w:type="dxa"/>
              <w:right w:w="108" w:type="dxa"/>
            </w:tcMar>
          </w:tcPr>
          <w:p w14:paraId="74950491" w14:textId="114E91E9" w:rsidR="002C3222" w:rsidRPr="00125FDD" w:rsidRDefault="002C3222" w:rsidP="002C3222">
            <w:pPr>
              <w:spacing w:line="276" w:lineRule="auto"/>
              <w:rPr>
                <w:rFonts w:ascii="Aptos" w:hAnsi="Aptos" w:cs="Calibri"/>
                <w:sz w:val="20"/>
                <w:szCs w:val="20"/>
              </w:rPr>
            </w:pPr>
            <w:r>
              <w:rPr>
                <w:rFonts w:ascii="Aptos" w:hAnsi="Aptos" w:cs="Calibri"/>
                <w:sz w:val="20"/>
                <w:szCs w:val="20"/>
              </w:rPr>
              <w:t>Administration – Curriculum &amp; QA Lead</w:t>
            </w:r>
          </w:p>
        </w:tc>
        <w:tc>
          <w:tcPr>
            <w:tcW w:w="2844" w:type="dxa"/>
            <w:tcMar>
              <w:top w:w="0" w:type="dxa"/>
              <w:left w:w="108" w:type="dxa"/>
              <w:bottom w:w="0" w:type="dxa"/>
              <w:right w:w="108" w:type="dxa"/>
            </w:tcMar>
          </w:tcPr>
          <w:p w14:paraId="13DD13C2" w14:textId="482C4AFE" w:rsidR="002C3222" w:rsidRPr="00125FDD" w:rsidRDefault="002C3222">
            <w:pPr>
              <w:spacing w:line="276" w:lineRule="auto"/>
              <w:jc w:val="both"/>
              <w:rPr>
                <w:rFonts w:ascii="Aptos" w:hAnsi="Aptos" w:cs="Calibri"/>
                <w:sz w:val="20"/>
                <w:szCs w:val="20"/>
              </w:rPr>
            </w:pPr>
            <w:hyperlink r:id="rId17" w:history="1">
              <w:r w:rsidRPr="00574874">
                <w:rPr>
                  <w:rStyle w:val="Hyperlink"/>
                  <w:rFonts w:ascii="Aptos" w:hAnsi="Aptos" w:cs="Calibri"/>
                  <w:sz w:val="20"/>
                  <w:szCs w:val="20"/>
                </w:rPr>
                <w:t>s.tamta@soton.ac.uk</w:t>
              </w:r>
            </w:hyperlink>
          </w:p>
        </w:tc>
        <w:tc>
          <w:tcPr>
            <w:tcW w:w="1706" w:type="dxa"/>
          </w:tcPr>
          <w:p w14:paraId="296A9BFC" w14:textId="77777777" w:rsidR="002C3222" w:rsidRPr="00125FDD" w:rsidRDefault="002C3222" w:rsidP="6938DFC6">
            <w:pPr>
              <w:spacing w:line="276" w:lineRule="auto"/>
              <w:jc w:val="both"/>
              <w:rPr>
                <w:rFonts w:ascii="Aptos" w:hAnsi="Aptos" w:cs="Calibri"/>
                <w:sz w:val="20"/>
                <w:szCs w:val="20"/>
              </w:rPr>
            </w:pPr>
            <w:r w:rsidRPr="6938DFC6">
              <w:rPr>
                <w:rFonts w:eastAsiaTheme="minorEastAsia"/>
                <w:sz w:val="20"/>
                <w:szCs w:val="20"/>
              </w:rPr>
              <w:t>Member</w:t>
            </w:r>
          </w:p>
        </w:tc>
      </w:tr>
      <w:tr w:rsidR="002C3222" w:rsidRPr="00125FDD" w14:paraId="687F8E42" w14:textId="77777777" w:rsidTr="002C3222">
        <w:trPr>
          <w:trHeight w:val="206"/>
          <w:jc w:val="right"/>
        </w:trPr>
        <w:tc>
          <w:tcPr>
            <w:tcW w:w="682" w:type="dxa"/>
            <w:tcMar>
              <w:top w:w="0" w:type="dxa"/>
              <w:left w:w="108" w:type="dxa"/>
              <w:bottom w:w="0" w:type="dxa"/>
              <w:right w:w="108" w:type="dxa"/>
            </w:tcMar>
            <w:hideMark/>
          </w:tcPr>
          <w:p w14:paraId="5E3FE004" w14:textId="77777777" w:rsidR="002C3222" w:rsidRPr="00125FDD" w:rsidRDefault="002C3222">
            <w:pPr>
              <w:spacing w:line="276" w:lineRule="auto"/>
              <w:jc w:val="both"/>
              <w:rPr>
                <w:rFonts w:ascii="Aptos" w:hAnsi="Aptos" w:cs="Calibri"/>
                <w:sz w:val="20"/>
                <w:szCs w:val="20"/>
              </w:rPr>
            </w:pPr>
            <w:r w:rsidRPr="00125FDD">
              <w:rPr>
                <w:rFonts w:ascii="Aptos" w:hAnsi="Aptos" w:cs="Calibri"/>
                <w:sz w:val="20"/>
                <w:szCs w:val="20"/>
              </w:rPr>
              <w:t>4</w:t>
            </w:r>
          </w:p>
        </w:tc>
        <w:tc>
          <w:tcPr>
            <w:tcW w:w="1906" w:type="dxa"/>
            <w:tcMar>
              <w:top w:w="0" w:type="dxa"/>
              <w:left w:w="108" w:type="dxa"/>
              <w:bottom w:w="0" w:type="dxa"/>
              <w:right w:w="108" w:type="dxa"/>
            </w:tcMar>
          </w:tcPr>
          <w:p w14:paraId="5381D2B1" w14:textId="774C95CF" w:rsidR="002C3222" w:rsidRPr="00125FDD" w:rsidRDefault="002C3222">
            <w:pPr>
              <w:spacing w:line="276" w:lineRule="auto"/>
              <w:jc w:val="both"/>
              <w:rPr>
                <w:rFonts w:ascii="Aptos" w:hAnsi="Aptos" w:cs="Calibri"/>
                <w:sz w:val="20"/>
                <w:szCs w:val="20"/>
              </w:rPr>
            </w:pPr>
            <w:r w:rsidRPr="002245F5">
              <w:rPr>
                <w:rFonts w:ascii="Aptos" w:hAnsi="Aptos" w:cs="Calibri"/>
                <w:sz w:val="20"/>
                <w:szCs w:val="20"/>
              </w:rPr>
              <w:t>Dia Aneja</w:t>
            </w:r>
          </w:p>
        </w:tc>
        <w:tc>
          <w:tcPr>
            <w:tcW w:w="2145" w:type="dxa"/>
            <w:tcMar>
              <w:top w:w="0" w:type="dxa"/>
              <w:left w:w="108" w:type="dxa"/>
              <w:bottom w:w="0" w:type="dxa"/>
              <w:right w:w="108" w:type="dxa"/>
            </w:tcMar>
          </w:tcPr>
          <w:p w14:paraId="367CB6F4" w14:textId="6EED29B1" w:rsidR="002C3222" w:rsidRPr="00125FDD" w:rsidRDefault="002C3222" w:rsidP="002C3222">
            <w:pPr>
              <w:spacing w:line="276" w:lineRule="auto"/>
              <w:rPr>
                <w:rFonts w:ascii="Aptos" w:hAnsi="Aptos" w:cs="Calibri"/>
                <w:sz w:val="20"/>
                <w:szCs w:val="20"/>
              </w:rPr>
            </w:pPr>
            <w:r>
              <w:rPr>
                <w:rFonts w:ascii="Aptos" w:hAnsi="Aptos" w:cs="Calibri"/>
                <w:sz w:val="20"/>
                <w:szCs w:val="20"/>
              </w:rPr>
              <w:t>UG Student</w:t>
            </w:r>
          </w:p>
        </w:tc>
        <w:tc>
          <w:tcPr>
            <w:tcW w:w="2844" w:type="dxa"/>
            <w:tcMar>
              <w:top w:w="0" w:type="dxa"/>
              <w:left w:w="108" w:type="dxa"/>
              <w:bottom w:w="0" w:type="dxa"/>
              <w:right w:w="108" w:type="dxa"/>
            </w:tcMar>
          </w:tcPr>
          <w:p w14:paraId="698382A2" w14:textId="2BF1CE93" w:rsidR="002C3222" w:rsidRPr="00125FDD" w:rsidRDefault="002C3222">
            <w:pPr>
              <w:spacing w:line="276" w:lineRule="auto"/>
              <w:jc w:val="both"/>
              <w:rPr>
                <w:rFonts w:ascii="Aptos" w:hAnsi="Aptos" w:cs="Calibri"/>
                <w:sz w:val="20"/>
                <w:szCs w:val="20"/>
              </w:rPr>
            </w:pPr>
            <w:hyperlink r:id="rId18" w:history="1">
              <w:r w:rsidRPr="002245F5">
                <w:rPr>
                  <w:rStyle w:val="Hyperlink"/>
                  <w:rFonts w:ascii="Aptos" w:hAnsi="Aptos" w:cs="Calibri"/>
                  <w:sz w:val="20"/>
                  <w:szCs w:val="20"/>
                </w:rPr>
                <w:t>da7g25@soton.ac.uk</w:t>
              </w:r>
            </w:hyperlink>
          </w:p>
        </w:tc>
        <w:tc>
          <w:tcPr>
            <w:tcW w:w="1706" w:type="dxa"/>
          </w:tcPr>
          <w:p w14:paraId="6B2E40F9" w14:textId="77777777" w:rsidR="002C3222" w:rsidRPr="00125FDD" w:rsidRDefault="002C3222" w:rsidP="6938DFC6">
            <w:pPr>
              <w:spacing w:line="276" w:lineRule="auto"/>
              <w:jc w:val="both"/>
              <w:rPr>
                <w:rFonts w:ascii="Aptos" w:hAnsi="Aptos" w:cs="Calibri"/>
                <w:sz w:val="20"/>
                <w:szCs w:val="20"/>
              </w:rPr>
            </w:pPr>
            <w:r w:rsidRPr="6938DFC6">
              <w:rPr>
                <w:rFonts w:eastAsiaTheme="minorEastAsia"/>
                <w:sz w:val="20"/>
                <w:szCs w:val="20"/>
              </w:rPr>
              <w:t>Member</w:t>
            </w:r>
          </w:p>
        </w:tc>
      </w:tr>
      <w:tr w:rsidR="002C3222" w:rsidRPr="00125FDD" w14:paraId="101A7290" w14:textId="77777777" w:rsidTr="002C3222">
        <w:trPr>
          <w:trHeight w:val="206"/>
          <w:jc w:val="right"/>
        </w:trPr>
        <w:tc>
          <w:tcPr>
            <w:tcW w:w="682" w:type="dxa"/>
            <w:tcMar>
              <w:top w:w="0" w:type="dxa"/>
              <w:left w:w="108" w:type="dxa"/>
              <w:bottom w:w="0" w:type="dxa"/>
              <w:right w:w="108" w:type="dxa"/>
            </w:tcMar>
            <w:hideMark/>
          </w:tcPr>
          <w:p w14:paraId="00817949" w14:textId="77777777" w:rsidR="002C3222" w:rsidRPr="00125FDD" w:rsidRDefault="002C3222">
            <w:pPr>
              <w:spacing w:line="276" w:lineRule="auto"/>
              <w:jc w:val="both"/>
              <w:rPr>
                <w:rFonts w:ascii="Aptos" w:hAnsi="Aptos" w:cs="Calibri"/>
                <w:sz w:val="20"/>
                <w:szCs w:val="20"/>
              </w:rPr>
            </w:pPr>
            <w:r w:rsidRPr="00125FDD">
              <w:rPr>
                <w:rFonts w:ascii="Aptos" w:hAnsi="Aptos" w:cs="Calibri"/>
                <w:sz w:val="20"/>
                <w:szCs w:val="20"/>
              </w:rPr>
              <w:t>5</w:t>
            </w:r>
          </w:p>
        </w:tc>
        <w:tc>
          <w:tcPr>
            <w:tcW w:w="1906" w:type="dxa"/>
            <w:tcMar>
              <w:top w:w="0" w:type="dxa"/>
              <w:left w:w="108" w:type="dxa"/>
              <w:bottom w:w="0" w:type="dxa"/>
              <w:right w:w="108" w:type="dxa"/>
            </w:tcMar>
          </w:tcPr>
          <w:p w14:paraId="021689F0" w14:textId="25739292" w:rsidR="002C3222" w:rsidRPr="00125FDD" w:rsidRDefault="002C3222">
            <w:pPr>
              <w:spacing w:line="276" w:lineRule="auto"/>
              <w:jc w:val="both"/>
              <w:rPr>
                <w:rFonts w:ascii="Aptos" w:hAnsi="Aptos" w:cs="Calibri"/>
                <w:sz w:val="20"/>
                <w:szCs w:val="20"/>
              </w:rPr>
            </w:pPr>
            <w:r w:rsidRPr="002245F5">
              <w:rPr>
                <w:rFonts w:ascii="Aptos" w:hAnsi="Aptos" w:cs="Calibri"/>
                <w:sz w:val="20"/>
                <w:szCs w:val="20"/>
              </w:rPr>
              <w:t>Deepshikha Sain</w:t>
            </w:r>
          </w:p>
        </w:tc>
        <w:tc>
          <w:tcPr>
            <w:tcW w:w="2145" w:type="dxa"/>
            <w:tcMar>
              <w:top w:w="0" w:type="dxa"/>
              <w:left w:w="108" w:type="dxa"/>
              <w:bottom w:w="0" w:type="dxa"/>
              <w:right w:w="108" w:type="dxa"/>
            </w:tcMar>
          </w:tcPr>
          <w:p w14:paraId="35B67A4E" w14:textId="1831109A" w:rsidR="002C3222" w:rsidRPr="00125FDD" w:rsidRDefault="002C3222" w:rsidP="002C3222">
            <w:pPr>
              <w:spacing w:line="276" w:lineRule="auto"/>
              <w:rPr>
                <w:rFonts w:ascii="Aptos" w:hAnsi="Aptos" w:cs="Calibri"/>
                <w:sz w:val="20"/>
                <w:szCs w:val="20"/>
              </w:rPr>
            </w:pPr>
            <w:r>
              <w:rPr>
                <w:rFonts w:ascii="Aptos" w:hAnsi="Aptos" w:cs="Calibri"/>
                <w:sz w:val="20"/>
                <w:szCs w:val="20"/>
              </w:rPr>
              <w:t>PG Student</w:t>
            </w:r>
          </w:p>
        </w:tc>
        <w:tc>
          <w:tcPr>
            <w:tcW w:w="2844" w:type="dxa"/>
            <w:tcMar>
              <w:top w:w="0" w:type="dxa"/>
              <w:left w:w="108" w:type="dxa"/>
              <w:bottom w:w="0" w:type="dxa"/>
              <w:right w:w="108" w:type="dxa"/>
            </w:tcMar>
          </w:tcPr>
          <w:p w14:paraId="347ED791" w14:textId="0A641D9B" w:rsidR="002C3222" w:rsidRPr="00125FDD" w:rsidRDefault="002C3222">
            <w:pPr>
              <w:spacing w:line="276" w:lineRule="auto"/>
              <w:jc w:val="both"/>
              <w:rPr>
                <w:rFonts w:ascii="Aptos" w:hAnsi="Aptos" w:cs="Calibri"/>
                <w:sz w:val="20"/>
                <w:szCs w:val="20"/>
              </w:rPr>
            </w:pPr>
            <w:r w:rsidRPr="00C8221C">
              <w:rPr>
                <w:rFonts w:ascii="Aptos" w:hAnsi="Aptos" w:cs="Calibri"/>
                <w:sz w:val="20"/>
                <w:szCs w:val="20"/>
              </w:rPr>
              <w:t> </w:t>
            </w:r>
            <w:hyperlink r:id="rId19" w:history="1">
              <w:r w:rsidRPr="00C8221C">
                <w:rPr>
                  <w:rStyle w:val="Hyperlink"/>
                  <w:rFonts w:ascii="Aptos" w:hAnsi="Aptos" w:cs="Calibri"/>
                  <w:sz w:val="20"/>
                  <w:szCs w:val="20"/>
                </w:rPr>
                <w:t>ds15g25@soton.ac.uk</w:t>
              </w:r>
            </w:hyperlink>
          </w:p>
        </w:tc>
        <w:tc>
          <w:tcPr>
            <w:tcW w:w="1706" w:type="dxa"/>
          </w:tcPr>
          <w:p w14:paraId="7B9EA485" w14:textId="0A30B12B" w:rsidR="002C3222" w:rsidRPr="00125FDD" w:rsidRDefault="002C3222">
            <w:pPr>
              <w:spacing w:line="276" w:lineRule="auto"/>
              <w:jc w:val="both"/>
              <w:rPr>
                <w:rFonts w:ascii="Aptos" w:hAnsi="Aptos" w:cs="Calibri"/>
                <w:sz w:val="20"/>
                <w:szCs w:val="20"/>
              </w:rPr>
            </w:pPr>
            <w:r w:rsidRPr="00125FDD">
              <w:rPr>
                <w:rFonts w:ascii="Aptos" w:hAnsi="Aptos" w:cs="Calibri"/>
                <w:sz w:val="20"/>
                <w:szCs w:val="20"/>
              </w:rPr>
              <w:t>Member</w:t>
            </w:r>
          </w:p>
        </w:tc>
      </w:tr>
      <w:tr w:rsidR="002C3222" w:rsidRPr="00125FDD" w14:paraId="64015445" w14:textId="77777777" w:rsidTr="002C3222">
        <w:trPr>
          <w:trHeight w:val="206"/>
          <w:jc w:val="right"/>
        </w:trPr>
        <w:tc>
          <w:tcPr>
            <w:tcW w:w="682" w:type="dxa"/>
            <w:tcMar>
              <w:top w:w="0" w:type="dxa"/>
              <w:left w:w="108" w:type="dxa"/>
              <w:bottom w:w="0" w:type="dxa"/>
              <w:right w:w="108" w:type="dxa"/>
            </w:tcMar>
          </w:tcPr>
          <w:p w14:paraId="61A9B5AF" w14:textId="77777777" w:rsidR="002C3222" w:rsidRPr="00125FDD" w:rsidRDefault="002C3222">
            <w:pPr>
              <w:spacing w:line="276" w:lineRule="auto"/>
              <w:jc w:val="both"/>
              <w:rPr>
                <w:rFonts w:ascii="Aptos" w:hAnsi="Aptos" w:cs="Calibri"/>
                <w:sz w:val="20"/>
                <w:szCs w:val="20"/>
              </w:rPr>
            </w:pPr>
            <w:r w:rsidRPr="00125FDD">
              <w:rPr>
                <w:rFonts w:ascii="Aptos" w:hAnsi="Aptos" w:cs="Calibri"/>
                <w:sz w:val="20"/>
                <w:szCs w:val="20"/>
              </w:rPr>
              <w:t>6</w:t>
            </w:r>
          </w:p>
        </w:tc>
        <w:tc>
          <w:tcPr>
            <w:tcW w:w="1906" w:type="dxa"/>
            <w:tcMar>
              <w:top w:w="0" w:type="dxa"/>
              <w:left w:w="108" w:type="dxa"/>
              <w:bottom w:w="0" w:type="dxa"/>
              <w:right w:w="108" w:type="dxa"/>
            </w:tcMar>
          </w:tcPr>
          <w:p w14:paraId="46ABDD54" w14:textId="7599D62F" w:rsidR="002C3222" w:rsidRPr="00125FDD" w:rsidRDefault="002C3222">
            <w:pPr>
              <w:spacing w:line="276" w:lineRule="auto"/>
              <w:jc w:val="both"/>
              <w:rPr>
                <w:rFonts w:ascii="Aptos" w:hAnsi="Aptos" w:cs="Calibri"/>
                <w:sz w:val="20"/>
                <w:szCs w:val="20"/>
              </w:rPr>
            </w:pPr>
            <w:r w:rsidRPr="003053BE">
              <w:rPr>
                <w:rFonts w:asciiTheme="majorHAnsi" w:hAnsiTheme="majorHAnsi"/>
                <w:sz w:val="22"/>
                <w:szCs w:val="22"/>
              </w:rPr>
              <w:t>Dr Simarjeet Singh</w:t>
            </w:r>
          </w:p>
        </w:tc>
        <w:tc>
          <w:tcPr>
            <w:tcW w:w="2145" w:type="dxa"/>
            <w:tcMar>
              <w:top w:w="0" w:type="dxa"/>
              <w:left w:w="108" w:type="dxa"/>
              <w:bottom w:w="0" w:type="dxa"/>
              <w:right w:w="108" w:type="dxa"/>
            </w:tcMar>
          </w:tcPr>
          <w:p w14:paraId="4A56C8CA" w14:textId="63142D25" w:rsidR="002C3222" w:rsidRPr="00125FDD" w:rsidRDefault="002C3222" w:rsidP="002C3222">
            <w:pPr>
              <w:spacing w:line="276" w:lineRule="auto"/>
              <w:rPr>
                <w:rFonts w:ascii="Aptos" w:hAnsi="Aptos" w:cs="Calibri"/>
                <w:sz w:val="20"/>
                <w:szCs w:val="20"/>
              </w:rPr>
            </w:pPr>
            <w:r>
              <w:rPr>
                <w:rFonts w:ascii="Aptos" w:hAnsi="Aptos" w:cs="Calibri"/>
                <w:sz w:val="20"/>
                <w:szCs w:val="20"/>
              </w:rPr>
              <w:t>Faculty</w:t>
            </w:r>
          </w:p>
        </w:tc>
        <w:tc>
          <w:tcPr>
            <w:tcW w:w="2844" w:type="dxa"/>
            <w:tcMar>
              <w:top w:w="0" w:type="dxa"/>
              <w:left w:w="108" w:type="dxa"/>
              <w:bottom w:w="0" w:type="dxa"/>
              <w:right w:w="108" w:type="dxa"/>
            </w:tcMar>
          </w:tcPr>
          <w:p w14:paraId="095279CE" w14:textId="75D90B50" w:rsidR="002C3222" w:rsidRPr="00125FDD" w:rsidRDefault="002C3222">
            <w:pPr>
              <w:spacing w:line="276" w:lineRule="auto"/>
              <w:jc w:val="both"/>
              <w:rPr>
                <w:rFonts w:ascii="Aptos" w:hAnsi="Aptos" w:cs="Calibri"/>
                <w:sz w:val="20"/>
                <w:szCs w:val="20"/>
              </w:rPr>
            </w:pPr>
            <w:hyperlink r:id="rId20" w:history="1">
              <w:r w:rsidRPr="00C8221C">
                <w:rPr>
                  <w:rStyle w:val="Hyperlink"/>
                  <w:rFonts w:ascii="Aptos" w:hAnsi="Aptos" w:cs="Calibri"/>
                  <w:sz w:val="20"/>
                  <w:szCs w:val="20"/>
                </w:rPr>
                <w:t>simarjeet.singh@soton.ac.uk</w:t>
              </w:r>
            </w:hyperlink>
          </w:p>
        </w:tc>
        <w:tc>
          <w:tcPr>
            <w:tcW w:w="1706" w:type="dxa"/>
          </w:tcPr>
          <w:p w14:paraId="432B023A" w14:textId="77777777" w:rsidR="002C3222" w:rsidRPr="00125FDD" w:rsidRDefault="002C3222">
            <w:pPr>
              <w:spacing w:line="276" w:lineRule="auto"/>
              <w:jc w:val="both"/>
              <w:rPr>
                <w:rFonts w:ascii="Aptos" w:hAnsi="Aptos" w:cs="Calibri"/>
                <w:sz w:val="20"/>
                <w:szCs w:val="20"/>
              </w:rPr>
            </w:pPr>
            <w:r w:rsidRPr="00125FDD">
              <w:rPr>
                <w:rFonts w:ascii="Aptos" w:hAnsi="Aptos" w:cs="Calibri"/>
                <w:sz w:val="20"/>
                <w:szCs w:val="20"/>
              </w:rPr>
              <w:t>Member</w:t>
            </w:r>
          </w:p>
        </w:tc>
      </w:tr>
      <w:tr w:rsidR="002C3222" w:rsidRPr="00125FDD" w14:paraId="535C4038" w14:textId="77777777" w:rsidTr="002C3222">
        <w:trPr>
          <w:trHeight w:val="206"/>
          <w:jc w:val="right"/>
        </w:trPr>
        <w:tc>
          <w:tcPr>
            <w:tcW w:w="682" w:type="dxa"/>
            <w:tcMar>
              <w:top w:w="0" w:type="dxa"/>
              <w:left w:w="108" w:type="dxa"/>
              <w:bottom w:w="0" w:type="dxa"/>
              <w:right w:w="108" w:type="dxa"/>
            </w:tcMar>
          </w:tcPr>
          <w:p w14:paraId="220AB5CF" w14:textId="77777777" w:rsidR="002C3222" w:rsidRPr="00125FDD" w:rsidRDefault="002C3222">
            <w:pPr>
              <w:spacing w:line="276" w:lineRule="auto"/>
              <w:jc w:val="both"/>
              <w:rPr>
                <w:rFonts w:ascii="Aptos" w:hAnsi="Aptos" w:cs="Calibri"/>
                <w:sz w:val="20"/>
                <w:szCs w:val="20"/>
              </w:rPr>
            </w:pPr>
            <w:r w:rsidRPr="00125FDD">
              <w:rPr>
                <w:rFonts w:ascii="Aptos" w:hAnsi="Aptos" w:cs="Calibri"/>
                <w:sz w:val="20"/>
                <w:szCs w:val="20"/>
              </w:rPr>
              <w:lastRenderedPageBreak/>
              <w:t>7</w:t>
            </w:r>
          </w:p>
        </w:tc>
        <w:tc>
          <w:tcPr>
            <w:tcW w:w="1906" w:type="dxa"/>
            <w:tcMar>
              <w:top w:w="0" w:type="dxa"/>
              <w:left w:w="108" w:type="dxa"/>
              <w:bottom w:w="0" w:type="dxa"/>
              <w:right w:w="108" w:type="dxa"/>
            </w:tcMar>
          </w:tcPr>
          <w:p w14:paraId="0FED7868" w14:textId="525CE5E2" w:rsidR="002C3222" w:rsidRPr="00125FDD" w:rsidRDefault="002C3222">
            <w:pPr>
              <w:spacing w:line="276" w:lineRule="auto"/>
              <w:jc w:val="both"/>
              <w:rPr>
                <w:rFonts w:ascii="Aptos" w:hAnsi="Aptos" w:cs="Calibri"/>
                <w:color w:val="000000"/>
                <w:sz w:val="20"/>
                <w:szCs w:val="20"/>
              </w:rPr>
            </w:pPr>
            <w:r w:rsidRPr="008F1220">
              <w:rPr>
                <w:rFonts w:ascii="Aptos" w:hAnsi="Aptos" w:cs="Calibri"/>
                <w:color w:val="000000"/>
                <w:sz w:val="20"/>
                <w:szCs w:val="20"/>
              </w:rPr>
              <w:t>Dr Samriddhi Suman</w:t>
            </w:r>
          </w:p>
        </w:tc>
        <w:tc>
          <w:tcPr>
            <w:tcW w:w="2145" w:type="dxa"/>
            <w:tcMar>
              <w:top w:w="0" w:type="dxa"/>
              <w:left w:w="108" w:type="dxa"/>
              <w:bottom w:w="0" w:type="dxa"/>
              <w:right w:w="108" w:type="dxa"/>
            </w:tcMar>
          </w:tcPr>
          <w:p w14:paraId="2430D5B8" w14:textId="20729DAC" w:rsidR="002C3222" w:rsidRPr="00125FDD" w:rsidRDefault="002C3222" w:rsidP="002C3222">
            <w:pPr>
              <w:spacing w:line="276" w:lineRule="auto"/>
              <w:rPr>
                <w:rFonts w:ascii="Aptos" w:hAnsi="Aptos" w:cs="Calibri"/>
                <w:sz w:val="20"/>
                <w:szCs w:val="20"/>
              </w:rPr>
            </w:pPr>
            <w:r>
              <w:rPr>
                <w:rFonts w:ascii="Aptos" w:hAnsi="Aptos" w:cs="Calibri"/>
                <w:sz w:val="20"/>
                <w:szCs w:val="20"/>
              </w:rPr>
              <w:t>Faculty</w:t>
            </w:r>
          </w:p>
        </w:tc>
        <w:tc>
          <w:tcPr>
            <w:tcW w:w="2844" w:type="dxa"/>
            <w:tcMar>
              <w:top w:w="0" w:type="dxa"/>
              <w:left w:w="108" w:type="dxa"/>
              <w:bottom w:w="0" w:type="dxa"/>
              <w:right w:w="108" w:type="dxa"/>
            </w:tcMar>
          </w:tcPr>
          <w:p w14:paraId="0083C692" w14:textId="7F333925" w:rsidR="002C3222" w:rsidRPr="00125FDD" w:rsidRDefault="002C3222">
            <w:pPr>
              <w:spacing w:line="276" w:lineRule="auto"/>
              <w:jc w:val="both"/>
              <w:rPr>
                <w:rFonts w:ascii="Aptos" w:hAnsi="Aptos" w:cs="Calibri"/>
                <w:color w:val="467886"/>
                <w:sz w:val="20"/>
                <w:szCs w:val="20"/>
                <w:u w:val="single"/>
              </w:rPr>
            </w:pPr>
            <w:hyperlink r:id="rId21" w:history="1">
              <w:r w:rsidRPr="008F1220">
                <w:rPr>
                  <w:rStyle w:val="Hyperlink"/>
                  <w:rFonts w:ascii="Aptos" w:hAnsi="Aptos" w:cs="Calibri"/>
                  <w:sz w:val="20"/>
                  <w:szCs w:val="20"/>
                </w:rPr>
                <w:t>s.suman@soton.ac.uk</w:t>
              </w:r>
            </w:hyperlink>
          </w:p>
        </w:tc>
        <w:tc>
          <w:tcPr>
            <w:tcW w:w="1706" w:type="dxa"/>
          </w:tcPr>
          <w:p w14:paraId="08FCA9B6" w14:textId="77777777" w:rsidR="002C3222" w:rsidRDefault="002C3222" w:rsidP="6938DFC6">
            <w:pPr>
              <w:spacing w:line="276" w:lineRule="auto"/>
              <w:jc w:val="both"/>
              <w:rPr>
                <w:rFonts w:ascii="Aptos" w:hAnsi="Aptos" w:cs="Calibri"/>
                <w:sz w:val="20"/>
                <w:szCs w:val="20"/>
              </w:rPr>
            </w:pPr>
            <w:r w:rsidRPr="6938DFC6">
              <w:rPr>
                <w:rFonts w:ascii="Aptos" w:hAnsi="Aptos" w:cs="Calibri"/>
                <w:sz w:val="20"/>
                <w:szCs w:val="20"/>
              </w:rPr>
              <w:t>Member</w:t>
            </w:r>
          </w:p>
          <w:p w14:paraId="009AF2AB" w14:textId="25DA40E9" w:rsidR="002C3222" w:rsidRPr="00125FDD" w:rsidRDefault="002C3222" w:rsidP="6938DFC6">
            <w:pPr>
              <w:spacing w:line="276" w:lineRule="auto"/>
              <w:jc w:val="both"/>
              <w:rPr>
                <w:rFonts w:ascii="Aptos" w:hAnsi="Aptos" w:cs="Calibri"/>
                <w:sz w:val="20"/>
                <w:szCs w:val="20"/>
              </w:rPr>
            </w:pPr>
          </w:p>
        </w:tc>
      </w:tr>
      <w:tr w:rsidR="002C3222" w:rsidRPr="00125FDD" w14:paraId="278907B9" w14:textId="77777777" w:rsidTr="002C3222">
        <w:trPr>
          <w:trHeight w:val="206"/>
          <w:jc w:val="right"/>
        </w:trPr>
        <w:tc>
          <w:tcPr>
            <w:tcW w:w="682" w:type="dxa"/>
            <w:tcMar>
              <w:top w:w="0" w:type="dxa"/>
              <w:left w:w="108" w:type="dxa"/>
              <w:bottom w:w="0" w:type="dxa"/>
              <w:right w:w="108" w:type="dxa"/>
            </w:tcMar>
          </w:tcPr>
          <w:p w14:paraId="73286F14" w14:textId="0D95DEB1" w:rsidR="002C3222" w:rsidRPr="00125FDD" w:rsidRDefault="002C3222">
            <w:pPr>
              <w:spacing w:line="276" w:lineRule="auto"/>
              <w:jc w:val="both"/>
              <w:rPr>
                <w:rFonts w:ascii="Aptos" w:hAnsi="Aptos" w:cs="Calibri"/>
                <w:sz w:val="20"/>
                <w:szCs w:val="20"/>
              </w:rPr>
            </w:pPr>
            <w:r>
              <w:rPr>
                <w:rFonts w:ascii="Aptos" w:hAnsi="Aptos" w:cs="Calibri"/>
                <w:sz w:val="20"/>
                <w:szCs w:val="20"/>
              </w:rPr>
              <w:t>8</w:t>
            </w:r>
          </w:p>
        </w:tc>
        <w:tc>
          <w:tcPr>
            <w:tcW w:w="1906" w:type="dxa"/>
            <w:tcMar>
              <w:top w:w="0" w:type="dxa"/>
              <w:left w:w="108" w:type="dxa"/>
              <w:bottom w:w="0" w:type="dxa"/>
              <w:right w:w="108" w:type="dxa"/>
            </w:tcMar>
          </w:tcPr>
          <w:p w14:paraId="713A444E" w14:textId="6DAC7583" w:rsidR="002C3222" w:rsidRPr="00125FDD" w:rsidRDefault="002C3222">
            <w:pPr>
              <w:spacing w:line="276" w:lineRule="auto"/>
              <w:jc w:val="both"/>
              <w:rPr>
                <w:rFonts w:ascii="Aptos" w:hAnsi="Aptos" w:cs="Calibri"/>
                <w:color w:val="000000"/>
                <w:sz w:val="20"/>
                <w:szCs w:val="20"/>
              </w:rPr>
            </w:pPr>
            <w:r>
              <w:rPr>
                <w:rFonts w:ascii="Aptos" w:hAnsi="Aptos" w:cs="Calibri"/>
                <w:color w:val="000000"/>
                <w:sz w:val="20"/>
                <w:szCs w:val="20"/>
              </w:rPr>
              <w:t>Swati Kaushik</w:t>
            </w:r>
          </w:p>
        </w:tc>
        <w:tc>
          <w:tcPr>
            <w:tcW w:w="2145" w:type="dxa"/>
            <w:tcMar>
              <w:top w:w="0" w:type="dxa"/>
              <w:left w:w="108" w:type="dxa"/>
              <w:bottom w:w="0" w:type="dxa"/>
              <w:right w:w="108" w:type="dxa"/>
            </w:tcMar>
          </w:tcPr>
          <w:p w14:paraId="635B4FDB" w14:textId="0416149F" w:rsidR="002C3222" w:rsidRDefault="002C3222" w:rsidP="002C3222">
            <w:pPr>
              <w:spacing w:line="276" w:lineRule="auto"/>
              <w:rPr>
                <w:rFonts w:ascii="Aptos" w:hAnsi="Aptos" w:cs="Calibri"/>
                <w:sz w:val="20"/>
                <w:szCs w:val="20"/>
              </w:rPr>
            </w:pPr>
            <w:r>
              <w:rPr>
                <w:rFonts w:ascii="Aptos" w:hAnsi="Aptos" w:cs="Calibri"/>
                <w:sz w:val="20"/>
                <w:szCs w:val="20"/>
              </w:rPr>
              <w:t>Non-teaching staff</w:t>
            </w:r>
          </w:p>
        </w:tc>
        <w:tc>
          <w:tcPr>
            <w:tcW w:w="2844" w:type="dxa"/>
            <w:tcMar>
              <w:top w:w="0" w:type="dxa"/>
              <w:left w:w="108" w:type="dxa"/>
              <w:bottom w:w="0" w:type="dxa"/>
              <w:right w:w="108" w:type="dxa"/>
            </w:tcMar>
          </w:tcPr>
          <w:p w14:paraId="41137793" w14:textId="140650D0" w:rsidR="002C3222" w:rsidRPr="00125FDD" w:rsidRDefault="002C3222">
            <w:pPr>
              <w:spacing w:line="276" w:lineRule="auto"/>
              <w:jc w:val="both"/>
              <w:rPr>
                <w:rFonts w:ascii="Aptos" w:hAnsi="Aptos" w:cs="Calibri"/>
                <w:color w:val="467886"/>
                <w:sz w:val="20"/>
                <w:szCs w:val="20"/>
                <w:u w:val="single"/>
              </w:rPr>
            </w:pPr>
            <w:r w:rsidRPr="00B163D1">
              <w:rPr>
                <w:rFonts w:ascii="Aptos" w:hAnsi="Aptos" w:cs="Calibri"/>
                <w:color w:val="467886"/>
                <w:sz w:val="20"/>
                <w:szCs w:val="20"/>
                <w:u w:val="single"/>
              </w:rPr>
              <w:t>S.Kaushik@soton.ac.uk</w:t>
            </w:r>
          </w:p>
        </w:tc>
        <w:tc>
          <w:tcPr>
            <w:tcW w:w="1706" w:type="dxa"/>
          </w:tcPr>
          <w:p w14:paraId="799E5ECF" w14:textId="77777777" w:rsidR="002C3222" w:rsidRDefault="002C3222" w:rsidP="6938DFC6">
            <w:pPr>
              <w:spacing w:line="276" w:lineRule="auto"/>
              <w:jc w:val="both"/>
              <w:rPr>
                <w:rFonts w:ascii="Aptos" w:hAnsi="Aptos" w:cs="Calibri"/>
                <w:sz w:val="20"/>
                <w:szCs w:val="20"/>
              </w:rPr>
            </w:pPr>
            <w:r w:rsidRPr="6938DFC6">
              <w:rPr>
                <w:rFonts w:ascii="Aptos" w:hAnsi="Aptos" w:cs="Calibri"/>
                <w:sz w:val="20"/>
                <w:szCs w:val="20"/>
              </w:rPr>
              <w:t>Member</w:t>
            </w:r>
          </w:p>
          <w:p w14:paraId="633FF439" w14:textId="77777777" w:rsidR="002C3222" w:rsidRPr="00125FDD" w:rsidRDefault="002C3222" w:rsidP="6938DFC6">
            <w:pPr>
              <w:spacing w:line="276" w:lineRule="auto"/>
              <w:jc w:val="both"/>
              <w:rPr>
                <w:rFonts w:ascii="Aptos" w:hAnsi="Aptos" w:cs="Calibri"/>
                <w:sz w:val="20"/>
                <w:szCs w:val="20"/>
              </w:rPr>
            </w:pPr>
          </w:p>
        </w:tc>
      </w:tr>
      <w:tr w:rsidR="002C3222" w:rsidRPr="00125FDD" w14:paraId="363A8438" w14:textId="77777777" w:rsidTr="002C3222">
        <w:trPr>
          <w:trHeight w:val="206"/>
          <w:jc w:val="right"/>
        </w:trPr>
        <w:tc>
          <w:tcPr>
            <w:tcW w:w="682" w:type="dxa"/>
            <w:tcMar>
              <w:top w:w="0" w:type="dxa"/>
              <w:left w:w="108" w:type="dxa"/>
              <w:bottom w:w="0" w:type="dxa"/>
              <w:right w:w="108" w:type="dxa"/>
            </w:tcMar>
          </w:tcPr>
          <w:p w14:paraId="72C3A254" w14:textId="498CF3A2" w:rsidR="002C3222" w:rsidRPr="00125FDD" w:rsidRDefault="002C3222">
            <w:pPr>
              <w:spacing w:line="276" w:lineRule="auto"/>
              <w:jc w:val="both"/>
              <w:rPr>
                <w:rFonts w:ascii="Aptos" w:hAnsi="Aptos" w:cs="Calibri"/>
                <w:sz w:val="20"/>
                <w:szCs w:val="20"/>
              </w:rPr>
            </w:pPr>
            <w:r>
              <w:rPr>
                <w:rFonts w:ascii="Aptos" w:hAnsi="Aptos" w:cs="Calibri"/>
                <w:sz w:val="20"/>
                <w:szCs w:val="20"/>
              </w:rPr>
              <w:t>9</w:t>
            </w:r>
          </w:p>
        </w:tc>
        <w:tc>
          <w:tcPr>
            <w:tcW w:w="1906" w:type="dxa"/>
            <w:tcMar>
              <w:top w:w="0" w:type="dxa"/>
              <w:left w:w="108" w:type="dxa"/>
              <w:bottom w:w="0" w:type="dxa"/>
              <w:right w:w="108" w:type="dxa"/>
            </w:tcMar>
          </w:tcPr>
          <w:p w14:paraId="56376268" w14:textId="3F345C2B" w:rsidR="002C3222" w:rsidRPr="00125FDD" w:rsidRDefault="002C3222">
            <w:pPr>
              <w:spacing w:line="276" w:lineRule="auto"/>
              <w:jc w:val="both"/>
              <w:rPr>
                <w:rFonts w:ascii="Aptos" w:hAnsi="Aptos" w:cs="Calibri"/>
                <w:color w:val="000000"/>
                <w:sz w:val="20"/>
                <w:szCs w:val="20"/>
              </w:rPr>
            </w:pPr>
            <w:r>
              <w:rPr>
                <w:rFonts w:ascii="Aptos" w:hAnsi="Aptos" w:cs="Calibri"/>
                <w:color w:val="000000"/>
                <w:sz w:val="20"/>
                <w:szCs w:val="20"/>
              </w:rPr>
              <w:t>Anju Pawaria</w:t>
            </w:r>
          </w:p>
        </w:tc>
        <w:tc>
          <w:tcPr>
            <w:tcW w:w="2145" w:type="dxa"/>
            <w:tcMar>
              <w:top w:w="0" w:type="dxa"/>
              <w:left w:w="108" w:type="dxa"/>
              <w:bottom w:w="0" w:type="dxa"/>
              <w:right w:w="108" w:type="dxa"/>
            </w:tcMar>
          </w:tcPr>
          <w:p w14:paraId="25C70D38" w14:textId="518A3450" w:rsidR="002C3222" w:rsidRDefault="002C3222" w:rsidP="002C3222">
            <w:pPr>
              <w:spacing w:line="276" w:lineRule="auto"/>
              <w:rPr>
                <w:rFonts w:ascii="Aptos" w:hAnsi="Aptos" w:cs="Calibri"/>
                <w:sz w:val="20"/>
                <w:szCs w:val="20"/>
              </w:rPr>
            </w:pPr>
            <w:r>
              <w:rPr>
                <w:rFonts w:ascii="Aptos" w:hAnsi="Aptos" w:cs="Calibri"/>
                <w:sz w:val="20"/>
                <w:szCs w:val="20"/>
              </w:rPr>
              <w:t>Non-teaching Staff</w:t>
            </w:r>
          </w:p>
        </w:tc>
        <w:tc>
          <w:tcPr>
            <w:tcW w:w="2844" w:type="dxa"/>
            <w:tcMar>
              <w:top w:w="0" w:type="dxa"/>
              <w:left w:w="108" w:type="dxa"/>
              <w:bottom w:w="0" w:type="dxa"/>
              <w:right w:w="108" w:type="dxa"/>
            </w:tcMar>
          </w:tcPr>
          <w:p w14:paraId="6052E439" w14:textId="036C4A4A" w:rsidR="002C3222" w:rsidRPr="00125FDD" w:rsidRDefault="002C3222">
            <w:pPr>
              <w:spacing w:line="276" w:lineRule="auto"/>
              <w:jc w:val="both"/>
              <w:rPr>
                <w:rFonts w:ascii="Aptos" w:hAnsi="Aptos" w:cs="Calibri"/>
                <w:color w:val="467886"/>
                <w:sz w:val="20"/>
                <w:szCs w:val="20"/>
                <w:u w:val="single"/>
              </w:rPr>
            </w:pPr>
            <w:r w:rsidRPr="00B163D1">
              <w:rPr>
                <w:rFonts w:ascii="Aptos" w:hAnsi="Aptos" w:cs="Calibri"/>
                <w:color w:val="467886"/>
                <w:sz w:val="20"/>
                <w:szCs w:val="20"/>
                <w:u w:val="single"/>
              </w:rPr>
              <w:t>A.Pawaria@soton.ac.uk</w:t>
            </w:r>
          </w:p>
        </w:tc>
        <w:tc>
          <w:tcPr>
            <w:tcW w:w="1706" w:type="dxa"/>
          </w:tcPr>
          <w:p w14:paraId="12F0AD71" w14:textId="7377E39B" w:rsidR="002C3222" w:rsidRPr="00125FDD" w:rsidRDefault="002C3222" w:rsidP="6938DFC6">
            <w:pPr>
              <w:spacing w:line="276" w:lineRule="auto"/>
              <w:jc w:val="both"/>
              <w:rPr>
                <w:rFonts w:ascii="Aptos" w:hAnsi="Aptos" w:cs="Calibri"/>
                <w:sz w:val="20"/>
                <w:szCs w:val="20"/>
              </w:rPr>
            </w:pPr>
            <w:r w:rsidRPr="6938DFC6">
              <w:rPr>
                <w:rFonts w:ascii="Aptos" w:hAnsi="Aptos" w:cs="Calibri"/>
                <w:sz w:val="20"/>
                <w:szCs w:val="20"/>
              </w:rPr>
              <w:t>Member</w:t>
            </w:r>
          </w:p>
        </w:tc>
      </w:tr>
      <w:tr w:rsidR="002C3222" w:rsidRPr="00125FDD" w14:paraId="0B001CEB" w14:textId="77777777" w:rsidTr="002C3222">
        <w:trPr>
          <w:trHeight w:val="206"/>
          <w:jc w:val="right"/>
        </w:trPr>
        <w:tc>
          <w:tcPr>
            <w:tcW w:w="682" w:type="dxa"/>
            <w:tcMar>
              <w:top w:w="0" w:type="dxa"/>
              <w:left w:w="108" w:type="dxa"/>
              <w:bottom w:w="0" w:type="dxa"/>
              <w:right w:w="108" w:type="dxa"/>
            </w:tcMar>
          </w:tcPr>
          <w:p w14:paraId="540BC0DC" w14:textId="1602C826" w:rsidR="002C3222" w:rsidRPr="00125FDD" w:rsidRDefault="002C3222">
            <w:pPr>
              <w:spacing w:line="276" w:lineRule="auto"/>
              <w:jc w:val="both"/>
              <w:rPr>
                <w:rFonts w:ascii="Aptos" w:hAnsi="Aptos" w:cs="Calibri"/>
                <w:sz w:val="20"/>
                <w:szCs w:val="20"/>
              </w:rPr>
            </w:pPr>
            <w:r>
              <w:rPr>
                <w:rFonts w:ascii="Aptos" w:hAnsi="Aptos" w:cs="Calibri"/>
                <w:sz w:val="20"/>
                <w:szCs w:val="20"/>
              </w:rPr>
              <w:t>10</w:t>
            </w:r>
          </w:p>
        </w:tc>
        <w:tc>
          <w:tcPr>
            <w:tcW w:w="1906" w:type="dxa"/>
            <w:tcMar>
              <w:top w:w="0" w:type="dxa"/>
              <w:left w:w="108" w:type="dxa"/>
              <w:bottom w:w="0" w:type="dxa"/>
              <w:right w:w="108" w:type="dxa"/>
            </w:tcMar>
          </w:tcPr>
          <w:p w14:paraId="61F2A0AB" w14:textId="476F9920" w:rsidR="002C3222" w:rsidRPr="00125FDD" w:rsidRDefault="002C3222">
            <w:pPr>
              <w:spacing w:line="276" w:lineRule="auto"/>
              <w:jc w:val="both"/>
              <w:rPr>
                <w:rFonts w:ascii="Aptos" w:hAnsi="Aptos" w:cs="Calibri"/>
                <w:color w:val="000000"/>
                <w:sz w:val="20"/>
                <w:szCs w:val="20"/>
              </w:rPr>
            </w:pPr>
            <w:proofErr w:type="spellStart"/>
            <w:r>
              <w:rPr>
                <w:rFonts w:ascii="Aptos" w:hAnsi="Aptos" w:cs="Calibri"/>
                <w:color w:val="000000"/>
                <w:sz w:val="20"/>
                <w:szCs w:val="20"/>
              </w:rPr>
              <w:t>Navmallika</w:t>
            </w:r>
            <w:proofErr w:type="spellEnd"/>
            <w:r>
              <w:rPr>
                <w:rFonts w:ascii="Aptos" w:hAnsi="Aptos" w:cs="Calibri"/>
                <w:color w:val="000000"/>
                <w:sz w:val="20"/>
                <w:szCs w:val="20"/>
              </w:rPr>
              <w:t xml:space="preserve"> Gupta </w:t>
            </w:r>
          </w:p>
        </w:tc>
        <w:tc>
          <w:tcPr>
            <w:tcW w:w="2145" w:type="dxa"/>
            <w:tcMar>
              <w:top w:w="0" w:type="dxa"/>
              <w:left w:w="108" w:type="dxa"/>
              <w:bottom w:w="0" w:type="dxa"/>
              <w:right w:w="108" w:type="dxa"/>
            </w:tcMar>
          </w:tcPr>
          <w:p w14:paraId="340ABDC7" w14:textId="6F3ADC4B" w:rsidR="002C3222" w:rsidRDefault="002C3222" w:rsidP="002C3222">
            <w:pPr>
              <w:spacing w:line="276" w:lineRule="auto"/>
              <w:rPr>
                <w:rFonts w:ascii="Aptos" w:hAnsi="Aptos" w:cs="Calibri"/>
                <w:sz w:val="20"/>
                <w:szCs w:val="20"/>
              </w:rPr>
            </w:pPr>
            <w:r>
              <w:rPr>
                <w:rFonts w:ascii="Aptos" w:hAnsi="Aptos" w:cs="Calibri"/>
                <w:sz w:val="20"/>
                <w:szCs w:val="20"/>
              </w:rPr>
              <w:t>Posh Consultant</w:t>
            </w:r>
          </w:p>
        </w:tc>
        <w:tc>
          <w:tcPr>
            <w:tcW w:w="2844" w:type="dxa"/>
            <w:tcMar>
              <w:top w:w="0" w:type="dxa"/>
              <w:left w:w="108" w:type="dxa"/>
              <w:bottom w:w="0" w:type="dxa"/>
              <w:right w:w="108" w:type="dxa"/>
            </w:tcMar>
          </w:tcPr>
          <w:p w14:paraId="1B1F4639" w14:textId="6D46380F" w:rsidR="002C3222" w:rsidRPr="00125FDD" w:rsidRDefault="002C3222">
            <w:pPr>
              <w:spacing w:line="276" w:lineRule="auto"/>
              <w:jc w:val="both"/>
              <w:rPr>
                <w:rFonts w:ascii="Aptos" w:hAnsi="Aptos" w:cs="Calibri"/>
                <w:color w:val="467886"/>
                <w:sz w:val="20"/>
                <w:szCs w:val="20"/>
                <w:u w:val="single"/>
              </w:rPr>
            </w:pPr>
            <w:r w:rsidRPr="00A01BF9">
              <w:rPr>
                <w:rFonts w:ascii="Aptos" w:hAnsi="Aptos" w:cs="Calibri"/>
                <w:color w:val="467886"/>
                <w:sz w:val="20"/>
                <w:szCs w:val="20"/>
                <w:u w:val="single"/>
              </w:rPr>
              <w:t>navmallika@counselquest.co.in</w:t>
            </w:r>
          </w:p>
        </w:tc>
        <w:tc>
          <w:tcPr>
            <w:tcW w:w="1706" w:type="dxa"/>
          </w:tcPr>
          <w:p w14:paraId="38EA2E54" w14:textId="2E04FFEA" w:rsidR="002C3222" w:rsidRPr="00125FDD" w:rsidRDefault="002C3222" w:rsidP="6938DFC6">
            <w:pPr>
              <w:spacing w:line="276" w:lineRule="auto"/>
              <w:jc w:val="both"/>
              <w:rPr>
                <w:rFonts w:ascii="Aptos" w:hAnsi="Aptos" w:cs="Calibri"/>
                <w:sz w:val="20"/>
                <w:szCs w:val="20"/>
              </w:rPr>
            </w:pPr>
            <w:r w:rsidRPr="6938DFC6">
              <w:rPr>
                <w:rFonts w:ascii="Aptos" w:hAnsi="Aptos" w:cs="Calibri"/>
                <w:sz w:val="20"/>
                <w:szCs w:val="20"/>
              </w:rPr>
              <w:t>External Member</w:t>
            </w:r>
          </w:p>
        </w:tc>
      </w:tr>
    </w:tbl>
    <w:p w14:paraId="0AA06CFF" w14:textId="77777777" w:rsidR="00E21165" w:rsidRPr="004521F0" w:rsidRDefault="00E21165" w:rsidP="00D0556C">
      <w:pPr>
        <w:jc w:val="both"/>
        <w:rPr>
          <w:rFonts w:eastAsia="Roboto" w:cs="Roboto"/>
          <w:b/>
          <w:bCs/>
          <w:sz w:val="22"/>
          <w:szCs w:val="22"/>
        </w:rPr>
      </w:pPr>
    </w:p>
    <w:sectPr w:rsidR="00E21165" w:rsidRPr="004521F0" w:rsidSect="003053BE">
      <w:headerReference w:type="default" r:id="rId22"/>
      <w:footerReference w:type="default" r:id="rId23"/>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E805D3" w14:textId="77777777" w:rsidR="001A519D" w:rsidRDefault="001A519D" w:rsidP="002E4AFC">
      <w:pPr>
        <w:spacing w:after="0" w:line="240" w:lineRule="auto"/>
      </w:pPr>
      <w:r>
        <w:separator/>
      </w:r>
    </w:p>
  </w:endnote>
  <w:endnote w:type="continuationSeparator" w:id="0">
    <w:p w14:paraId="345F41B4" w14:textId="77777777" w:rsidR="001A519D" w:rsidRDefault="001A519D" w:rsidP="002E4A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Roboto">
    <w:charset w:val="00"/>
    <w:family w:val="auto"/>
    <w:pitch w:val="variable"/>
    <w:sig w:usb0="E0000AFF" w:usb1="5000217F" w:usb2="00000021" w:usb3="00000000" w:csb0="0000019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63059893"/>
      <w:docPartObj>
        <w:docPartGallery w:val="Page Numbers (Bottom of Page)"/>
        <w:docPartUnique/>
      </w:docPartObj>
    </w:sdtPr>
    <w:sdtEndPr>
      <w:rPr>
        <w:noProof/>
      </w:rPr>
    </w:sdtEndPr>
    <w:sdtContent>
      <w:p w14:paraId="4C02DF0C" w14:textId="59C6A116" w:rsidR="002E4AFC" w:rsidRDefault="00D02613">
        <w:pPr>
          <w:pStyle w:val="Footer"/>
          <w:jc w:val="right"/>
        </w:pPr>
        <w:r>
          <w:t>1</w:t>
        </w:r>
      </w:p>
    </w:sdtContent>
  </w:sdt>
  <w:p w14:paraId="51B78663" w14:textId="32CFF01A" w:rsidR="002E4AFC" w:rsidRPr="00A20EC8" w:rsidRDefault="00A20EC8">
    <w:pPr>
      <w:pStyle w:val="Footer"/>
      <w:rPr>
        <w:sz w:val="16"/>
        <w:szCs w:val="16"/>
      </w:rPr>
    </w:pPr>
    <w:r w:rsidRPr="00A20EC8">
      <w:rPr>
        <w:sz w:val="16"/>
        <w:szCs w:val="16"/>
      </w:rPr>
      <w:t>UOSD_V1.0_SSP_240426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652DFE" w14:textId="77777777" w:rsidR="001A519D" w:rsidRDefault="001A519D" w:rsidP="002E4AFC">
      <w:pPr>
        <w:spacing w:after="0" w:line="240" w:lineRule="auto"/>
      </w:pPr>
      <w:r>
        <w:separator/>
      </w:r>
    </w:p>
  </w:footnote>
  <w:footnote w:type="continuationSeparator" w:id="0">
    <w:p w14:paraId="71719E2C" w14:textId="77777777" w:rsidR="001A519D" w:rsidRDefault="001A519D" w:rsidP="002E4AF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5CD755" w14:textId="3C9CD0AE" w:rsidR="00D45DE1" w:rsidRDefault="4B3D0899" w:rsidP="00D45DE1">
    <w:pPr>
      <w:pStyle w:val="Header"/>
      <w:ind w:left="5040"/>
    </w:pPr>
    <w:r>
      <w:rPr>
        <w:noProof/>
      </w:rPr>
      <w:drawing>
        <wp:anchor distT="0" distB="0" distL="114300" distR="114300" simplePos="0" relativeHeight="251658240" behindDoc="1" locked="0" layoutInCell="1" allowOverlap="1" wp14:anchorId="66FE7ABA" wp14:editId="2CB7C144">
          <wp:simplePos x="0" y="0"/>
          <wp:positionH relativeFrom="column">
            <wp:posOffset>5022850</wp:posOffset>
          </wp:positionH>
          <wp:positionV relativeFrom="paragraph">
            <wp:posOffset>7620</wp:posOffset>
          </wp:positionV>
          <wp:extent cx="1156970" cy="321152"/>
          <wp:effectExtent l="0" t="0" r="5080" b="3175"/>
          <wp:wrapNone/>
          <wp:docPr id="1285711238" name="Picture 1" descr="A blue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3462427" name="Picture 1" descr="A blue text on a white background&#10;&#10;Description automatically generated"/>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156970" cy="321152"/>
                  </a:xfrm>
                  <a:prstGeom prst="rect">
                    <a:avLst/>
                  </a:prstGeom>
                </pic:spPr>
              </pic:pic>
            </a:graphicData>
          </a:graphic>
        </wp:anchor>
      </w:drawing>
    </w:r>
  </w:p>
  <w:p w14:paraId="6C43A8C8" w14:textId="57C21896" w:rsidR="4B3D0899" w:rsidRDefault="4B3D0899" w:rsidP="4B3D0899">
    <w:pPr>
      <w:pStyle w:val="Header"/>
      <w:ind w:left="5040"/>
    </w:pPr>
  </w:p>
</w:hdr>
</file>

<file path=word/intelligence2.xml><?xml version="1.0" encoding="utf-8"?>
<int2:intelligence xmlns:int2="http://schemas.microsoft.com/office/intelligence/2020/intelligence" xmlns:oel="http://schemas.microsoft.com/office/2019/extlst">
  <int2:observations>
    <int2:textHash int2:hashCode="Ow8CjjOpyDrQL0" int2:id="vvuHAG6d">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C070C"/>
    <w:multiLevelType w:val="hybridMultilevel"/>
    <w:tmpl w:val="34FE5626"/>
    <w:lvl w:ilvl="0" w:tplc="FFFFFFFF">
      <w:start w:val="1"/>
      <w:numFmt w:val="decimal"/>
      <w:lvlText w:val="%1)"/>
      <w:lvlJc w:val="left"/>
      <w:pPr>
        <w:ind w:left="720" w:hanging="360"/>
      </w:pPr>
    </w:lvl>
    <w:lvl w:ilvl="1" w:tplc="4DC01668">
      <w:start w:val="1"/>
      <w:numFmt w:val="decimal"/>
      <w:lvlText w:val="%2)"/>
      <w:lvlJc w:val="left"/>
      <w:pPr>
        <w:ind w:left="1440" w:hanging="360"/>
      </w:pPr>
      <w:rPr>
        <w:b/>
        <w:bCs/>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0EE6503"/>
    <w:multiLevelType w:val="hybridMultilevel"/>
    <w:tmpl w:val="0108005C"/>
    <w:lvl w:ilvl="0" w:tplc="4ADA0CE4">
      <w:start w:val="1"/>
      <w:numFmt w:val="lowerLetter"/>
      <w:lvlText w:val="%1)"/>
      <w:lvlJc w:val="left"/>
      <w:pPr>
        <w:ind w:left="720" w:hanging="360"/>
      </w:pPr>
      <w:rPr>
        <w:b/>
        <w:bCs/>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15:restartNumberingAfterBreak="0">
    <w:nsid w:val="0649411B"/>
    <w:multiLevelType w:val="multilevel"/>
    <w:tmpl w:val="A4AE440E"/>
    <w:lvl w:ilvl="0">
      <w:start w:val="1"/>
      <w:numFmt w:val="lowerRoman"/>
      <w:lvlText w:val="%1."/>
      <w:lvlJc w:val="right"/>
      <w:pPr>
        <w:tabs>
          <w:tab w:val="num" w:pos="720"/>
        </w:tabs>
        <w:ind w:left="720" w:hanging="360"/>
      </w:pPr>
      <w:rPr>
        <w:rFonts w:hint="default"/>
        <w:b/>
        <w:bCs/>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6A62C0F"/>
    <w:multiLevelType w:val="hybridMultilevel"/>
    <w:tmpl w:val="0032BF60"/>
    <w:lvl w:ilvl="0" w:tplc="3904DF9A">
      <w:start w:val="1"/>
      <w:numFmt w:val="upperRoman"/>
      <w:lvlText w:val="%1."/>
      <w:lvlJc w:val="right"/>
      <w:pPr>
        <w:ind w:left="720" w:hanging="360"/>
      </w:pPr>
      <w:rPr>
        <w:rFonts w:hint="default"/>
        <w:b/>
        <w:bCs/>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4" w15:restartNumberingAfterBreak="0">
    <w:nsid w:val="0D159045"/>
    <w:multiLevelType w:val="hybridMultilevel"/>
    <w:tmpl w:val="73CE24E8"/>
    <w:lvl w:ilvl="0" w:tplc="0ABC4E82">
      <w:start w:val="1"/>
      <w:numFmt w:val="bullet"/>
      <w:lvlText w:val=""/>
      <w:lvlJc w:val="left"/>
      <w:pPr>
        <w:ind w:left="1800" w:hanging="360"/>
      </w:pPr>
      <w:rPr>
        <w:rFonts w:ascii="Symbol" w:hAnsi="Symbol" w:hint="default"/>
      </w:rPr>
    </w:lvl>
    <w:lvl w:ilvl="1" w:tplc="56649078">
      <w:start w:val="1"/>
      <w:numFmt w:val="bullet"/>
      <w:lvlText w:val="o"/>
      <w:lvlJc w:val="left"/>
      <w:pPr>
        <w:ind w:left="2520" w:hanging="360"/>
      </w:pPr>
      <w:rPr>
        <w:rFonts w:ascii="Courier New" w:hAnsi="Courier New" w:hint="default"/>
      </w:rPr>
    </w:lvl>
    <w:lvl w:ilvl="2" w:tplc="E6EA2DA4">
      <w:start w:val="1"/>
      <w:numFmt w:val="bullet"/>
      <w:lvlText w:val=""/>
      <w:lvlJc w:val="left"/>
      <w:pPr>
        <w:ind w:left="3240" w:hanging="360"/>
      </w:pPr>
      <w:rPr>
        <w:rFonts w:ascii="Wingdings" w:hAnsi="Wingdings" w:hint="default"/>
      </w:rPr>
    </w:lvl>
    <w:lvl w:ilvl="3" w:tplc="65E0C4FA">
      <w:start w:val="1"/>
      <w:numFmt w:val="bullet"/>
      <w:lvlText w:val=""/>
      <w:lvlJc w:val="left"/>
      <w:pPr>
        <w:ind w:left="3960" w:hanging="360"/>
      </w:pPr>
      <w:rPr>
        <w:rFonts w:ascii="Symbol" w:hAnsi="Symbol" w:hint="default"/>
      </w:rPr>
    </w:lvl>
    <w:lvl w:ilvl="4" w:tplc="5C242F0E">
      <w:start w:val="1"/>
      <w:numFmt w:val="bullet"/>
      <w:lvlText w:val="o"/>
      <w:lvlJc w:val="left"/>
      <w:pPr>
        <w:ind w:left="4680" w:hanging="360"/>
      </w:pPr>
      <w:rPr>
        <w:rFonts w:ascii="Courier New" w:hAnsi="Courier New" w:hint="default"/>
      </w:rPr>
    </w:lvl>
    <w:lvl w:ilvl="5" w:tplc="B41665DA">
      <w:start w:val="1"/>
      <w:numFmt w:val="bullet"/>
      <w:lvlText w:val=""/>
      <w:lvlJc w:val="left"/>
      <w:pPr>
        <w:ind w:left="5400" w:hanging="360"/>
      </w:pPr>
      <w:rPr>
        <w:rFonts w:ascii="Wingdings" w:hAnsi="Wingdings" w:hint="default"/>
      </w:rPr>
    </w:lvl>
    <w:lvl w:ilvl="6" w:tplc="C29ECCB0">
      <w:start w:val="1"/>
      <w:numFmt w:val="bullet"/>
      <w:lvlText w:val=""/>
      <w:lvlJc w:val="left"/>
      <w:pPr>
        <w:ind w:left="6120" w:hanging="360"/>
      </w:pPr>
      <w:rPr>
        <w:rFonts w:ascii="Symbol" w:hAnsi="Symbol" w:hint="default"/>
      </w:rPr>
    </w:lvl>
    <w:lvl w:ilvl="7" w:tplc="04F0B50C">
      <w:start w:val="1"/>
      <w:numFmt w:val="bullet"/>
      <w:lvlText w:val="o"/>
      <w:lvlJc w:val="left"/>
      <w:pPr>
        <w:ind w:left="6840" w:hanging="360"/>
      </w:pPr>
      <w:rPr>
        <w:rFonts w:ascii="Courier New" w:hAnsi="Courier New" w:hint="default"/>
      </w:rPr>
    </w:lvl>
    <w:lvl w:ilvl="8" w:tplc="40AA0CF2">
      <w:start w:val="1"/>
      <w:numFmt w:val="bullet"/>
      <w:lvlText w:val=""/>
      <w:lvlJc w:val="left"/>
      <w:pPr>
        <w:ind w:left="7560" w:hanging="360"/>
      </w:pPr>
      <w:rPr>
        <w:rFonts w:ascii="Wingdings" w:hAnsi="Wingdings" w:hint="default"/>
      </w:rPr>
    </w:lvl>
  </w:abstractNum>
  <w:abstractNum w:abstractNumId="5" w15:restartNumberingAfterBreak="0">
    <w:nsid w:val="0F1B43A3"/>
    <w:multiLevelType w:val="hybridMultilevel"/>
    <w:tmpl w:val="3C446068"/>
    <w:lvl w:ilvl="0" w:tplc="941EDA5A">
      <w:start w:val="1"/>
      <w:numFmt w:val="decimal"/>
      <w:lvlText w:val="%1)"/>
      <w:lvlJc w:val="left"/>
      <w:pPr>
        <w:ind w:left="720" w:hanging="360"/>
      </w:pPr>
      <w:rPr>
        <w:b/>
        <w:bCs/>
      </w:rPr>
    </w:lvl>
    <w:lvl w:ilvl="1" w:tplc="078A7266">
      <w:start w:val="1"/>
      <w:numFmt w:val="lowerLetter"/>
      <w:lvlText w:val="(%2)"/>
      <w:lvlJc w:val="left"/>
      <w:pPr>
        <w:ind w:left="1752" w:hanging="672"/>
      </w:pPr>
      <w:rPr>
        <w:rFonts w:hint="default"/>
      </w:r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6" w15:restartNumberingAfterBreak="0">
    <w:nsid w:val="0F2D59BF"/>
    <w:multiLevelType w:val="multilevel"/>
    <w:tmpl w:val="907C5AE8"/>
    <w:lvl w:ilvl="0">
      <w:start w:val="8"/>
      <w:numFmt w:val="decimal"/>
      <w:lvlText w:val="%1."/>
      <w:lvlJc w:val="left"/>
      <w:pPr>
        <w:ind w:left="360" w:hanging="360"/>
      </w:pPr>
      <w:rPr>
        <w:rFonts w:hint="default"/>
        <w:b/>
      </w:rPr>
    </w:lvl>
    <w:lvl w:ilvl="1">
      <w:start w:val="1"/>
      <w:numFmt w:val="decimal"/>
      <w:lvlText w:val="%1.%2."/>
      <w:lvlJc w:val="left"/>
      <w:pPr>
        <w:ind w:left="2160" w:hanging="720"/>
      </w:pPr>
      <w:rPr>
        <w:rFonts w:hint="default"/>
        <w:b/>
      </w:rPr>
    </w:lvl>
    <w:lvl w:ilvl="2">
      <w:start w:val="1"/>
      <w:numFmt w:val="decimal"/>
      <w:lvlText w:val="%1.%2.%3."/>
      <w:lvlJc w:val="left"/>
      <w:pPr>
        <w:ind w:left="3600" w:hanging="720"/>
      </w:pPr>
      <w:rPr>
        <w:rFonts w:hint="default"/>
        <w:b/>
      </w:rPr>
    </w:lvl>
    <w:lvl w:ilvl="3">
      <w:start w:val="1"/>
      <w:numFmt w:val="decimal"/>
      <w:lvlText w:val="%1.%2.%3.%4."/>
      <w:lvlJc w:val="left"/>
      <w:pPr>
        <w:ind w:left="5400" w:hanging="1080"/>
      </w:pPr>
      <w:rPr>
        <w:rFonts w:hint="default"/>
        <w:b/>
      </w:rPr>
    </w:lvl>
    <w:lvl w:ilvl="4">
      <w:start w:val="1"/>
      <w:numFmt w:val="decimal"/>
      <w:lvlText w:val="%1.%2.%3.%4.%5."/>
      <w:lvlJc w:val="left"/>
      <w:pPr>
        <w:ind w:left="6840" w:hanging="1080"/>
      </w:pPr>
      <w:rPr>
        <w:rFonts w:hint="default"/>
        <w:b/>
      </w:rPr>
    </w:lvl>
    <w:lvl w:ilvl="5">
      <w:start w:val="1"/>
      <w:numFmt w:val="decimal"/>
      <w:lvlText w:val="%1.%2.%3.%4.%5.%6."/>
      <w:lvlJc w:val="left"/>
      <w:pPr>
        <w:ind w:left="8640" w:hanging="1440"/>
      </w:pPr>
      <w:rPr>
        <w:rFonts w:hint="default"/>
        <w:b/>
      </w:rPr>
    </w:lvl>
    <w:lvl w:ilvl="6">
      <w:start w:val="1"/>
      <w:numFmt w:val="decimal"/>
      <w:lvlText w:val="%1.%2.%3.%4.%5.%6.%7."/>
      <w:lvlJc w:val="left"/>
      <w:pPr>
        <w:ind w:left="10080" w:hanging="1440"/>
      </w:pPr>
      <w:rPr>
        <w:rFonts w:hint="default"/>
        <w:b/>
      </w:rPr>
    </w:lvl>
    <w:lvl w:ilvl="7">
      <w:start w:val="1"/>
      <w:numFmt w:val="decimal"/>
      <w:lvlText w:val="%1.%2.%3.%4.%5.%6.%7.%8."/>
      <w:lvlJc w:val="left"/>
      <w:pPr>
        <w:ind w:left="11880" w:hanging="1800"/>
      </w:pPr>
      <w:rPr>
        <w:rFonts w:hint="default"/>
        <w:b/>
      </w:rPr>
    </w:lvl>
    <w:lvl w:ilvl="8">
      <w:start w:val="1"/>
      <w:numFmt w:val="decimal"/>
      <w:lvlText w:val="%1.%2.%3.%4.%5.%6.%7.%8.%9."/>
      <w:lvlJc w:val="left"/>
      <w:pPr>
        <w:ind w:left="13320" w:hanging="1800"/>
      </w:pPr>
      <w:rPr>
        <w:rFonts w:hint="default"/>
        <w:b/>
      </w:rPr>
    </w:lvl>
  </w:abstractNum>
  <w:abstractNum w:abstractNumId="7" w15:restartNumberingAfterBreak="0">
    <w:nsid w:val="10857F83"/>
    <w:multiLevelType w:val="hybridMultilevel"/>
    <w:tmpl w:val="3E441514"/>
    <w:lvl w:ilvl="0" w:tplc="E932BDA2">
      <w:start w:val="1"/>
      <w:numFmt w:val="upperRoman"/>
      <w:lvlText w:val="%1."/>
      <w:lvlJc w:val="right"/>
      <w:pPr>
        <w:ind w:left="720" w:hanging="360"/>
      </w:pPr>
      <w:rPr>
        <w:rFonts w:hint="default"/>
        <w:b/>
        <w:bCs/>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8" w15:restartNumberingAfterBreak="0">
    <w:nsid w:val="13C474DE"/>
    <w:multiLevelType w:val="multilevel"/>
    <w:tmpl w:val="1F869886"/>
    <w:lvl w:ilvl="0">
      <w:start w:val="1"/>
      <w:numFmt w:val="lowerRoman"/>
      <w:lvlText w:val="%1."/>
      <w:lvlJc w:val="righ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4510BEB"/>
    <w:multiLevelType w:val="multilevel"/>
    <w:tmpl w:val="EEE21408"/>
    <w:lvl w:ilvl="0">
      <w:start w:val="2"/>
      <w:numFmt w:val="decimal"/>
      <w:lvlText w:val="%1."/>
      <w:lvlJc w:val="left"/>
      <w:pPr>
        <w:ind w:left="360" w:hanging="360"/>
      </w:pPr>
      <w:rPr>
        <w:rFonts w:hint="default"/>
        <w:b/>
      </w:rPr>
    </w:lvl>
    <w:lvl w:ilvl="1">
      <w:start w:val="1"/>
      <w:numFmt w:val="decimal"/>
      <w:lvlText w:val="%1.%2."/>
      <w:lvlJc w:val="left"/>
      <w:pPr>
        <w:ind w:left="2160" w:hanging="720"/>
      </w:pPr>
      <w:rPr>
        <w:rFonts w:hint="default"/>
        <w:b/>
      </w:rPr>
    </w:lvl>
    <w:lvl w:ilvl="2">
      <w:start w:val="1"/>
      <w:numFmt w:val="decimal"/>
      <w:lvlText w:val="%1.%2.%3."/>
      <w:lvlJc w:val="left"/>
      <w:pPr>
        <w:ind w:left="3600" w:hanging="720"/>
      </w:pPr>
      <w:rPr>
        <w:rFonts w:hint="default"/>
        <w:b/>
      </w:rPr>
    </w:lvl>
    <w:lvl w:ilvl="3">
      <w:start w:val="1"/>
      <w:numFmt w:val="decimal"/>
      <w:lvlText w:val="%1.%2.%3.%4."/>
      <w:lvlJc w:val="left"/>
      <w:pPr>
        <w:ind w:left="5400" w:hanging="1080"/>
      </w:pPr>
      <w:rPr>
        <w:rFonts w:hint="default"/>
        <w:b/>
      </w:rPr>
    </w:lvl>
    <w:lvl w:ilvl="4">
      <w:start w:val="1"/>
      <w:numFmt w:val="decimal"/>
      <w:lvlText w:val="%1.%2.%3.%4.%5."/>
      <w:lvlJc w:val="left"/>
      <w:pPr>
        <w:ind w:left="6840" w:hanging="1080"/>
      </w:pPr>
      <w:rPr>
        <w:rFonts w:hint="default"/>
        <w:b/>
      </w:rPr>
    </w:lvl>
    <w:lvl w:ilvl="5">
      <w:start w:val="1"/>
      <w:numFmt w:val="decimal"/>
      <w:lvlText w:val="%1.%2.%3.%4.%5.%6."/>
      <w:lvlJc w:val="left"/>
      <w:pPr>
        <w:ind w:left="8640" w:hanging="1440"/>
      </w:pPr>
      <w:rPr>
        <w:rFonts w:hint="default"/>
        <w:b/>
      </w:rPr>
    </w:lvl>
    <w:lvl w:ilvl="6">
      <w:start w:val="1"/>
      <w:numFmt w:val="decimal"/>
      <w:lvlText w:val="%1.%2.%3.%4.%5.%6.%7."/>
      <w:lvlJc w:val="left"/>
      <w:pPr>
        <w:ind w:left="10080" w:hanging="1440"/>
      </w:pPr>
      <w:rPr>
        <w:rFonts w:hint="default"/>
        <w:b/>
      </w:rPr>
    </w:lvl>
    <w:lvl w:ilvl="7">
      <w:start w:val="1"/>
      <w:numFmt w:val="decimal"/>
      <w:lvlText w:val="%1.%2.%3.%4.%5.%6.%7.%8."/>
      <w:lvlJc w:val="left"/>
      <w:pPr>
        <w:ind w:left="11880" w:hanging="1800"/>
      </w:pPr>
      <w:rPr>
        <w:rFonts w:hint="default"/>
        <w:b/>
      </w:rPr>
    </w:lvl>
    <w:lvl w:ilvl="8">
      <w:start w:val="1"/>
      <w:numFmt w:val="decimal"/>
      <w:lvlText w:val="%1.%2.%3.%4.%5.%6.%7.%8.%9."/>
      <w:lvlJc w:val="left"/>
      <w:pPr>
        <w:ind w:left="13320" w:hanging="1800"/>
      </w:pPr>
      <w:rPr>
        <w:rFonts w:hint="default"/>
        <w:b/>
      </w:rPr>
    </w:lvl>
  </w:abstractNum>
  <w:abstractNum w:abstractNumId="10" w15:restartNumberingAfterBreak="0">
    <w:nsid w:val="15AC3F26"/>
    <w:multiLevelType w:val="hybridMultilevel"/>
    <w:tmpl w:val="FFFFFFFF"/>
    <w:lvl w:ilvl="0" w:tplc="5FA2601A">
      <w:start w:val="1"/>
      <w:numFmt w:val="bullet"/>
      <w:lvlText w:val=""/>
      <w:lvlJc w:val="left"/>
      <w:pPr>
        <w:ind w:left="720" w:hanging="360"/>
      </w:pPr>
      <w:rPr>
        <w:rFonts w:ascii="Symbol" w:hAnsi="Symbol" w:hint="default"/>
      </w:rPr>
    </w:lvl>
    <w:lvl w:ilvl="1" w:tplc="63F2C2B6">
      <w:start w:val="1"/>
      <w:numFmt w:val="bullet"/>
      <w:lvlText w:val="o"/>
      <w:lvlJc w:val="left"/>
      <w:pPr>
        <w:ind w:left="1440" w:hanging="360"/>
      </w:pPr>
      <w:rPr>
        <w:rFonts w:ascii="Courier New" w:hAnsi="Courier New" w:hint="default"/>
      </w:rPr>
    </w:lvl>
    <w:lvl w:ilvl="2" w:tplc="46BE3F24">
      <w:start w:val="1"/>
      <w:numFmt w:val="bullet"/>
      <w:lvlText w:val=""/>
      <w:lvlJc w:val="left"/>
      <w:pPr>
        <w:ind w:left="2160" w:hanging="360"/>
      </w:pPr>
      <w:rPr>
        <w:rFonts w:ascii="Wingdings" w:hAnsi="Wingdings" w:hint="default"/>
      </w:rPr>
    </w:lvl>
    <w:lvl w:ilvl="3" w:tplc="A59A7D96">
      <w:start w:val="1"/>
      <w:numFmt w:val="bullet"/>
      <w:lvlText w:val=""/>
      <w:lvlJc w:val="left"/>
      <w:pPr>
        <w:ind w:left="2880" w:hanging="360"/>
      </w:pPr>
      <w:rPr>
        <w:rFonts w:ascii="Symbol" w:hAnsi="Symbol" w:hint="default"/>
      </w:rPr>
    </w:lvl>
    <w:lvl w:ilvl="4" w:tplc="65D28384">
      <w:start w:val="1"/>
      <w:numFmt w:val="bullet"/>
      <w:lvlText w:val="o"/>
      <w:lvlJc w:val="left"/>
      <w:pPr>
        <w:ind w:left="3600" w:hanging="360"/>
      </w:pPr>
      <w:rPr>
        <w:rFonts w:ascii="Courier New" w:hAnsi="Courier New" w:hint="default"/>
      </w:rPr>
    </w:lvl>
    <w:lvl w:ilvl="5" w:tplc="F60231B8">
      <w:start w:val="1"/>
      <w:numFmt w:val="bullet"/>
      <w:lvlText w:val=""/>
      <w:lvlJc w:val="left"/>
      <w:pPr>
        <w:ind w:left="4320" w:hanging="360"/>
      </w:pPr>
      <w:rPr>
        <w:rFonts w:ascii="Wingdings" w:hAnsi="Wingdings" w:hint="default"/>
      </w:rPr>
    </w:lvl>
    <w:lvl w:ilvl="6" w:tplc="DE26F9EC">
      <w:start w:val="1"/>
      <w:numFmt w:val="bullet"/>
      <w:lvlText w:val=""/>
      <w:lvlJc w:val="left"/>
      <w:pPr>
        <w:ind w:left="5040" w:hanging="360"/>
      </w:pPr>
      <w:rPr>
        <w:rFonts w:ascii="Symbol" w:hAnsi="Symbol" w:hint="default"/>
      </w:rPr>
    </w:lvl>
    <w:lvl w:ilvl="7" w:tplc="582C2D12">
      <w:start w:val="1"/>
      <w:numFmt w:val="bullet"/>
      <w:lvlText w:val="o"/>
      <w:lvlJc w:val="left"/>
      <w:pPr>
        <w:ind w:left="5760" w:hanging="360"/>
      </w:pPr>
      <w:rPr>
        <w:rFonts w:ascii="Courier New" w:hAnsi="Courier New" w:hint="default"/>
      </w:rPr>
    </w:lvl>
    <w:lvl w:ilvl="8" w:tplc="80163306">
      <w:start w:val="1"/>
      <w:numFmt w:val="bullet"/>
      <w:lvlText w:val=""/>
      <w:lvlJc w:val="left"/>
      <w:pPr>
        <w:ind w:left="6480" w:hanging="360"/>
      </w:pPr>
      <w:rPr>
        <w:rFonts w:ascii="Wingdings" w:hAnsi="Wingdings" w:hint="default"/>
      </w:rPr>
    </w:lvl>
  </w:abstractNum>
  <w:abstractNum w:abstractNumId="11" w15:restartNumberingAfterBreak="0">
    <w:nsid w:val="165619B2"/>
    <w:multiLevelType w:val="hybridMultilevel"/>
    <w:tmpl w:val="14544910"/>
    <w:lvl w:ilvl="0" w:tplc="5A84D67A">
      <w:start w:val="1"/>
      <w:numFmt w:val="upperRoman"/>
      <w:lvlText w:val="%1."/>
      <w:lvlJc w:val="right"/>
      <w:pPr>
        <w:ind w:left="1440" w:hanging="360"/>
      </w:pPr>
      <w:rPr>
        <w:rFonts w:hint="default"/>
        <w:b/>
        <w:bCs/>
      </w:rPr>
    </w:lvl>
    <w:lvl w:ilvl="1" w:tplc="FFFFFFFF">
      <w:start w:val="1"/>
      <w:numFmt w:val="bullet"/>
      <w:lvlText w:val="o"/>
      <w:lvlJc w:val="left"/>
      <w:pPr>
        <w:ind w:left="2160" w:hanging="360"/>
      </w:pPr>
      <w:rPr>
        <w:rFonts w:ascii="Courier New" w:hAnsi="Courier New" w:hint="default"/>
      </w:rPr>
    </w:lvl>
    <w:lvl w:ilvl="2" w:tplc="FFFFFFFF">
      <w:start w:val="1"/>
      <w:numFmt w:val="bullet"/>
      <w:lvlText w:val=""/>
      <w:lvlJc w:val="left"/>
      <w:pPr>
        <w:ind w:left="2880" w:hanging="360"/>
      </w:pPr>
      <w:rPr>
        <w:rFonts w:ascii="Wingdings" w:hAnsi="Wingdings" w:hint="default"/>
      </w:rPr>
    </w:lvl>
    <w:lvl w:ilvl="3" w:tplc="FFFFFFFF">
      <w:start w:val="1"/>
      <w:numFmt w:val="bullet"/>
      <w:lvlText w:val=""/>
      <w:lvlJc w:val="left"/>
      <w:pPr>
        <w:ind w:left="3600" w:hanging="360"/>
      </w:pPr>
      <w:rPr>
        <w:rFonts w:ascii="Symbol" w:hAnsi="Symbol" w:hint="default"/>
      </w:rPr>
    </w:lvl>
    <w:lvl w:ilvl="4" w:tplc="FFFFFFFF">
      <w:start w:val="1"/>
      <w:numFmt w:val="bullet"/>
      <w:lvlText w:val="o"/>
      <w:lvlJc w:val="left"/>
      <w:pPr>
        <w:ind w:left="4320" w:hanging="360"/>
      </w:pPr>
      <w:rPr>
        <w:rFonts w:ascii="Courier New" w:hAnsi="Courier New" w:hint="default"/>
      </w:rPr>
    </w:lvl>
    <w:lvl w:ilvl="5" w:tplc="FFFFFFFF">
      <w:start w:val="1"/>
      <w:numFmt w:val="bullet"/>
      <w:lvlText w:val=""/>
      <w:lvlJc w:val="left"/>
      <w:pPr>
        <w:ind w:left="5040" w:hanging="360"/>
      </w:pPr>
      <w:rPr>
        <w:rFonts w:ascii="Wingdings" w:hAnsi="Wingdings" w:hint="default"/>
      </w:rPr>
    </w:lvl>
    <w:lvl w:ilvl="6" w:tplc="FFFFFFFF">
      <w:start w:val="1"/>
      <w:numFmt w:val="bullet"/>
      <w:lvlText w:val=""/>
      <w:lvlJc w:val="left"/>
      <w:pPr>
        <w:ind w:left="5760" w:hanging="360"/>
      </w:pPr>
      <w:rPr>
        <w:rFonts w:ascii="Symbol" w:hAnsi="Symbol" w:hint="default"/>
      </w:rPr>
    </w:lvl>
    <w:lvl w:ilvl="7" w:tplc="FFFFFFFF">
      <w:start w:val="1"/>
      <w:numFmt w:val="bullet"/>
      <w:lvlText w:val="o"/>
      <w:lvlJc w:val="left"/>
      <w:pPr>
        <w:ind w:left="6480" w:hanging="360"/>
      </w:pPr>
      <w:rPr>
        <w:rFonts w:ascii="Courier New" w:hAnsi="Courier New" w:hint="default"/>
      </w:rPr>
    </w:lvl>
    <w:lvl w:ilvl="8" w:tplc="FFFFFFFF">
      <w:start w:val="1"/>
      <w:numFmt w:val="bullet"/>
      <w:lvlText w:val=""/>
      <w:lvlJc w:val="left"/>
      <w:pPr>
        <w:ind w:left="7200" w:hanging="360"/>
      </w:pPr>
      <w:rPr>
        <w:rFonts w:ascii="Wingdings" w:hAnsi="Wingdings" w:hint="default"/>
      </w:rPr>
    </w:lvl>
  </w:abstractNum>
  <w:abstractNum w:abstractNumId="12" w15:restartNumberingAfterBreak="0">
    <w:nsid w:val="178B7086"/>
    <w:multiLevelType w:val="hybridMultilevel"/>
    <w:tmpl w:val="22F2FA8E"/>
    <w:lvl w:ilvl="0" w:tplc="DD687BAC">
      <w:start w:val="1"/>
      <w:numFmt w:val="decimal"/>
      <w:lvlText w:val="%1)"/>
      <w:lvlJc w:val="left"/>
      <w:pPr>
        <w:ind w:left="720" w:hanging="360"/>
      </w:pPr>
      <w:rPr>
        <w:b/>
        <w:bCs/>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3" w15:restartNumberingAfterBreak="0">
    <w:nsid w:val="1C3E2BD0"/>
    <w:multiLevelType w:val="hybridMultilevel"/>
    <w:tmpl w:val="2034DF28"/>
    <w:lvl w:ilvl="0" w:tplc="9C0CF05E">
      <w:start w:val="1"/>
      <w:numFmt w:val="upperRoman"/>
      <w:lvlText w:val="%1."/>
      <w:lvlJc w:val="right"/>
      <w:pPr>
        <w:ind w:left="720" w:hanging="360"/>
      </w:pPr>
      <w:rPr>
        <w:b/>
        <w:bCs/>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1F04229B"/>
    <w:multiLevelType w:val="multilevel"/>
    <w:tmpl w:val="966AE19A"/>
    <w:lvl w:ilvl="0">
      <w:start w:val="4"/>
      <w:numFmt w:val="decimal"/>
      <w:lvlText w:val="%1."/>
      <w:lvlJc w:val="left"/>
      <w:pPr>
        <w:ind w:left="360" w:hanging="360"/>
      </w:pPr>
      <w:rPr>
        <w:rFonts w:hint="default"/>
        <w:b/>
      </w:rPr>
    </w:lvl>
    <w:lvl w:ilvl="1">
      <w:start w:val="1"/>
      <w:numFmt w:val="decimal"/>
      <w:lvlText w:val="%1.%2."/>
      <w:lvlJc w:val="left"/>
      <w:pPr>
        <w:ind w:left="2160" w:hanging="720"/>
      </w:pPr>
      <w:rPr>
        <w:rFonts w:hint="default"/>
        <w:b/>
      </w:rPr>
    </w:lvl>
    <w:lvl w:ilvl="2">
      <w:start w:val="1"/>
      <w:numFmt w:val="decimal"/>
      <w:lvlText w:val="%1.%2.%3."/>
      <w:lvlJc w:val="left"/>
      <w:pPr>
        <w:ind w:left="3600" w:hanging="720"/>
      </w:pPr>
      <w:rPr>
        <w:rFonts w:hint="default"/>
        <w:b/>
      </w:rPr>
    </w:lvl>
    <w:lvl w:ilvl="3">
      <w:start w:val="1"/>
      <w:numFmt w:val="decimal"/>
      <w:lvlText w:val="%1.%2.%3.%4."/>
      <w:lvlJc w:val="left"/>
      <w:pPr>
        <w:ind w:left="5400" w:hanging="1080"/>
      </w:pPr>
      <w:rPr>
        <w:rFonts w:hint="default"/>
        <w:b/>
      </w:rPr>
    </w:lvl>
    <w:lvl w:ilvl="4">
      <w:start w:val="1"/>
      <w:numFmt w:val="decimal"/>
      <w:lvlText w:val="%1.%2.%3.%4.%5."/>
      <w:lvlJc w:val="left"/>
      <w:pPr>
        <w:ind w:left="6840" w:hanging="1080"/>
      </w:pPr>
      <w:rPr>
        <w:rFonts w:hint="default"/>
        <w:b/>
      </w:rPr>
    </w:lvl>
    <w:lvl w:ilvl="5">
      <w:start w:val="1"/>
      <w:numFmt w:val="decimal"/>
      <w:lvlText w:val="%1.%2.%3.%4.%5.%6."/>
      <w:lvlJc w:val="left"/>
      <w:pPr>
        <w:ind w:left="8640" w:hanging="1440"/>
      </w:pPr>
      <w:rPr>
        <w:rFonts w:hint="default"/>
        <w:b/>
      </w:rPr>
    </w:lvl>
    <w:lvl w:ilvl="6">
      <w:start w:val="1"/>
      <w:numFmt w:val="decimal"/>
      <w:lvlText w:val="%1.%2.%3.%4.%5.%6.%7."/>
      <w:lvlJc w:val="left"/>
      <w:pPr>
        <w:ind w:left="10080" w:hanging="1440"/>
      </w:pPr>
      <w:rPr>
        <w:rFonts w:hint="default"/>
        <w:b/>
      </w:rPr>
    </w:lvl>
    <w:lvl w:ilvl="7">
      <w:start w:val="1"/>
      <w:numFmt w:val="decimal"/>
      <w:lvlText w:val="%1.%2.%3.%4.%5.%6.%7.%8."/>
      <w:lvlJc w:val="left"/>
      <w:pPr>
        <w:ind w:left="11880" w:hanging="1800"/>
      </w:pPr>
      <w:rPr>
        <w:rFonts w:hint="default"/>
        <w:b/>
      </w:rPr>
    </w:lvl>
    <w:lvl w:ilvl="8">
      <w:start w:val="1"/>
      <w:numFmt w:val="decimal"/>
      <w:lvlText w:val="%1.%2.%3.%4.%5.%6.%7.%8.%9."/>
      <w:lvlJc w:val="left"/>
      <w:pPr>
        <w:ind w:left="13320" w:hanging="1800"/>
      </w:pPr>
      <w:rPr>
        <w:rFonts w:hint="default"/>
        <w:b/>
      </w:rPr>
    </w:lvl>
  </w:abstractNum>
  <w:abstractNum w:abstractNumId="15" w15:restartNumberingAfterBreak="0">
    <w:nsid w:val="1F7D467F"/>
    <w:multiLevelType w:val="hybridMultilevel"/>
    <w:tmpl w:val="8A56AF40"/>
    <w:lvl w:ilvl="0" w:tplc="A2D09BA6">
      <w:start w:val="1"/>
      <w:numFmt w:val="lowerRoman"/>
      <w:lvlText w:val="%1."/>
      <w:lvlJc w:val="right"/>
      <w:pPr>
        <w:ind w:left="1440" w:hanging="360"/>
      </w:pPr>
      <w:rPr>
        <w:b/>
        <w:bCs/>
      </w:rPr>
    </w:lvl>
    <w:lvl w:ilvl="1" w:tplc="C8E8EE96">
      <w:numFmt w:val="bullet"/>
      <w:lvlText w:val="•"/>
      <w:lvlJc w:val="left"/>
      <w:pPr>
        <w:ind w:left="2160" w:hanging="360"/>
      </w:pPr>
      <w:rPr>
        <w:rFonts w:ascii="Aptos Display" w:eastAsiaTheme="minorHAnsi" w:hAnsi="Aptos Display" w:cstheme="minorBidi" w:hint="default"/>
      </w:r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16" w15:restartNumberingAfterBreak="0">
    <w:nsid w:val="22607881"/>
    <w:multiLevelType w:val="hybridMultilevel"/>
    <w:tmpl w:val="2F4A8724"/>
    <w:lvl w:ilvl="0" w:tplc="E96C6D0A">
      <w:start w:val="1"/>
      <w:numFmt w:val="upperRoman"/>
      <w:lvlText w:val="%1."/>
      <w:lvlJc w:val="right"/>
      <w:pPr>
        <w:ind w:left="1440" w:hanging="360"/>
      </w:pPr>
      <w:rPr>
        <w:rFonts w:hint="default"/>
        <w:b/>
        <w:bCs/>
      </w:rPr>
    </w:lvl>
    <w:lvl w:ilvl="1" w:tplc="FFFFFFFF">
      <w:start w:val="1"/>
      <w:numFmt w:val="bullet"/>
      <w:lvlText w:val="o"/>
      <w:lvlJc w:val="left"/>
      <w:pPr>
        <w:ind w:left="2160" w:hanging="360"/>
      </w:pPr>
      <w:rPr>
        <w:rFonts w:ascii="Courier New" w:hAnsi="Courier New" w:hint="default"/>
      </w:rPr>
    </w:lvl>
    <w:lvl w:ilvl="2" w:tplc="FFFFFFFF">
      <w:start w:val="1"/>
      <w:numFmt w:val="bullet"/>
      <w:lvlText w:val=""/>
      <w:lvlJc w:val="left"/>
      <w:pPr>
        <w:ind w:left="2880" w:hanging="360"/>
      </w:pPr>
      <w:rPr>
        <w:rFonts w:ascii="Wingdings" w:hAnsi="Wingdings" w:hint="default"/>
      </w:rPr>
    </w:lvl>
    <w:lvl w:ilvl="3" w:tplc="FFFFFFFF">
      <w:start w:val="1"/>
      <w:numFmt w:val="bullet"/>
      <w:lvlText w:val=""/>
      <w:lvlJc w:val="left"/>
      <w:pPr>
        <w:ind w:left="3600" w:hanging="360"/>
      </w:pPr>
      <w:rPr>
        <w:rFonts w:ascii="Symbol" w:hAnsi="Symbol" w:hint="default"/>
      </w:rPr>
    </w:lvl>
    <w:lvl w:ilvl="4" w:tplc="FFFFFFFF">
      <w:start w:val="1"/>
      <w:numFmt w:val="bullet"/>
      <w:lvlText w:val="o"/>
      <w:lvlJc w:val="left"/>
      <w:pPr>
        <w:ind w:left="4320" w:hanging="360"/>
      </w:pPr>
      <w:rPr>
        <w:rFonts w:ascii="Courier New" w:hAnsi="Courier New" w:hint="default"/>
      </w:rPr>
    </w:lvl>
    <w:lvl w:ilvl="5" w:tplc="FFFFFFFF">
      <w:start w:val="1"/>
      <w:numFmt w:val="bullet"/>
      <w:lvlText w:val=""/>
      <w:lvlJc w:val="left"/>
      <w:pPr>
        <w:ind w:left="5040" w:hanging="360"/>
      </w:pPr>
      <w:rPr>
        <w:rFonts w:ascii="Wingdings" w:hAnsi="Wingdings" w:hint="default"/>
      </w:rPr>
    </w:lvl>
    <w:lvl w:ilvl="6" w:tplc="FFFFFFFF">
      <w:start w:val="1"/>
      <w:numFmt w:val="bullet"/>
      <w:lvlText w:val=""/>
      <w:lvlJc w:val="left"/>
      <w:pPr>
        <w:ind w:left="5760" w:hanging="360"/>
      </w:pPr>
      <w:rPr>
        <w:rFonts w:ascii="Symbol" w:hAnsi="Symbol" w:hint="default"/>
      </w:rPr>
    </w:lvl>
    <w:lvl w:ilvl="7" w:tplc="FFFFFFFF">
      <w:start w:val="1"/>
      <w:numFmt w:val="bullet"/>
      <w:lvlText w:val="o"/>
      <w:lvlJc w:val="left"/>
      <w:pPr>
        <w:ind w:left="6480" w:hanging="360"/>
      </w:pPr>
      <w:rPr>
        <w:rFonts w:ascii="Courier New" w:hAnsi="Courier New" w:hint="default"/>
      </w:rPr>
    </w:lvl>
    <w:lvl w:ilvl="8" w:tplc="FFFFFFFF">
      <w:start w:val="1"/>
      <w:numFmt w:val="bullet"/>
      <w:lvlText w:val=""/>
      <w:lvlJc w:val="left"/>
      <w:pPr>
        <w:ind w:left="7200" w:hanging="360"/>
      </w:pPr>
      <w:rPr>
        <w:rFonts w:ascii="Wingdings" w:hAnsi="Wingdings" w:hint="default"/>
      </w:rPr>
    </w:lvl>
  </w:abstractNum>
  <w:abstractNum w:abstractNumId="17" w15:restartNumberingAfterBreak="0">
    <w:nsid w:val="23EE16BB"/>
    <w:multiLevelType w:val="hybridMultilevel"/>
    <w:tmpl w:val="1CB81F10"/>
    <w:lvl w:ilvl="0" w:tplc="40090017">
      <w:start w:val="1"/>
      <w:numFmt w:val="lowerLetter"/>
      <w:lvlText w:val="%1)"/>
      <w:lvlJc w:val="left"/>
      <w:pPr>
        <w:ind w:left="720" w:hanging="360"/>
      </w:pPr>
    </w:lvl>
    <w:lvl w:ilvl="1" w:tplc="12B4C1B4">
      <w:start w:val="1"/>
      <w:numFmt w:val="lowerLetter"/>
      <w:lvlText w:val="%2."/>
      <w:lvlJc w:val="left"/>
      <w:pPr>
        <w:ind w:left="1440" w:hanging="360"/>
      </w:pPr>
      <w:rPr>
        <w:b/>
        <w:bCs/>
      </w:r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8" w15:restartNumberingAfterBreak="0">
    <w:nsid w:val="248C437E"/>
    <w:multiLevelType w:val="hybridMultilevel"/>
    <w:tmpl w:val="B3A2DB34"/>
    <w:lvl w:ilvl="0" w:tplc="D63A0E0E">
      <w:start w:val="1"/>
      <w:numFmt w:val="upperRoman"/>
      <w:lvlText w:val="%1."/>
      <w:lvlJc w:val="right"/>
      <w:pPr>
        <w:ind w:left="720" w:hanging="360"/>
      </w:pPr>
      <w:rPr>
        <w:rFonts w:hint="default"/>
        <w:b/>
        <w:bCs/>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19" w15:restartNumberingAfterBreak="0">
    <w:nsid w:val="2BDE1631"/>
    <w:multiLevelType w:val="hybridMultilevel"/>
    <w:tmpl w:val="F53ED742"/>
    <w:lvl w:ilvl="0" w:tplc="40090017">
      <w:start w:val="1"/>
      <w:numFmt w:val="lowerLetter"/>
      <w:lvlText w:val="%1)"/>
      <w:lvlJc w:val="left"/>
      <w:pPr>
        <w:ind w:left="720" w:hanging="360"/>
      </w:pPr>
    </w:lvl>
    <w:lvl w:ilvl="1" w:tplc="40090019">
      <w:start w:val="1"/>
      <w:numFmt w:val="lowerLetter"/>
      <w:lvlText w:val="%2."/>
      <w:lvlJc w:val="left"/>
      <w:pPr>
        <w:ind w:left="1440" w:hanging="360"/>
      </w:pPr>
    </w:lvl>
    <w:lvl w:ilvl="2" w:tplc="7EEA5F00">
      <w:start w:val="1"/>
      <w:numFmt w:val="lowerRoman"/>
      <w:lvlText w:val="%3."/>
      <w:lvlJc w:val="right"/>
      <w:pPr>
        <w:ind w:left="2160" w:hanging="180"/>
      </w:pPr>
      <w:rPr>
        <w:b/>
        <w:bCs/>
      </w:r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0" w15:restartNumberingAfterBreak="0">
    <w:nsid w:val="2C0623CD"/>
    <w:multiLevelType w:val="hybridMultilevel"/>
    <w:tmpl w:val="0A361D0C"/>
    <w:lvl w:ilvl="0" w:tplc="B386BA3E">
      <w:start w:val="1"/>
      <w:numFmt w:val="upperRoman"/>
      <w:lvlText w:val="%1."/>
      <w:lvlJc w:val="right"/>
      <w:pPr>
        <w:ind w:left="1080" w:hanging="360"/>
      </w:pPr>
      <w:rPr>
        <w:rFonts w:hint="default"/>
        <w:b/>
        <w:bCs/>
      </w:rPr>
    </w:lvl>
    <w:lvl w:ilvl="1" w:tplc="FFFFFFFF">
      <w:start w:val="1"/>
      <w:numFmt w:val="bullet"/>
      <w:lvlText w:val="o"/>
      <w:lvlJc w:val="left"/>
      <w:pPr>
        <w:ind w:left="1800" w:hanging="360"/>
      </w:pPr>
      <w:rPr>
        <w:rFonts w:ascii="Courier New" w:hAnsi="Courier New"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start w:val="1"/>
      <w:numFmt w:val="bullet"/>
      <w:lvlText w:val="o"/>
      <w:lvlJc w:val="left"/>
      <w:pPr>
        <w:ind w:left="3960" w:hanging="360"/>
      </w:pPr>
      <w:rPr>
        <w:rFonts w:ascii="Courier New" w:hAnsi="Courier New" w:hint="default"/>
      </w:rPr>
    </w:lvl>
    <w:lvl w:ilvl="5" w:tplc="FFFFFFFF">
      <w:start w:val="1"/>
      <w:numFmt w:val="bullet"/>
      <w:lvlText w:val=""/>
      <w:lvlJc w:val="left"/>
      <w:pPr>
        <w:ind w:left="4680" w:hanging="360"/>
      </w:pPr>
      <w:rPr>
        <w:rFonts w:ascii="Wingdings" w:hAnsi="Wingdings" w:hint="default"/>
      </w:rPr>
    </w:lvl>
    <w:lvl w:ilvl="6" w:tplc="FFFFFFFF">
      <w:start w:val="1"/>
      <w:numFmt w:val="bullet"/>
      <w:lvlText w:val=""/>
      <w:lvlJc w:val="left"/>
      <w:pPr>
        <w:ind w:left="5400" w:hanging="360"/>
      </w:pPr>
      <w:rPr>
        <w:rFonts w:ascii="Symbol" w:hAnsi="Symbol" w:hint="default"/>
      </w:rPr>
    </w:lvl>
    <w:lvl w:ilvl="7" w:tplc="FFFFFFFF">
      <w:start w:val="1"/>
      <w:numFmt w:val="bullet"/>
      <w:lvlText w:val="o"/>
      <w:lvlJc w:val="left"/>
      <w:pPr>
        <w:ind w:left="6120" w:hanging="360"/>
      </w:pPr>
      <w:rPr>
        <w:rFonts w:ascii="Courier New" w:hAnsi="Courier New" w:hint="default"/>
      </w:rPr>
    </w:lvl>
    <w:lvl w:ilvl="8" w:tplc="FFFFFFFF">
      <w:start w:val="1"/>
      <w:numFmt w:val="bullet"/>
      <w:lvlText w:val=""/>
      <w:lvlJc w:val="left"/>
      <w:pPr>
        <w:ind w:left="6840" w:hanging="360"/>
      </w:pPr>
      <w:rPr>
        <w:rFonts w:ascii="Wingdings" w:hAnsi="Wingdings" w:hint="default"/>
      </w:rPr>
    </w:lvl>
  </w:abstractNum>
  <w:abstractNum w:abstractNumId="21" w15:restartNumberingAfterBreak="0">
    <w:nsid w:val="2CB4375C"/>
    <w:multiLevelType w:val="multilevel"/>
    <w:tmpl w:val="2AF8C5FA"/>
    <w:lvl w:ilvl="0">
      <w:start w:val="7"/>
      <w:numFmt w:val="decimal"/>
      <w:lvlText w:val="%1."/>
      <w:lvlJc w:val="left"/>
      <w:pPr>
        <w:ind w:left="360" w:hanging="360"/>
      </w:pPr>
      <w:rPr>
        <w:rFonts w:hint="default"/>
        <w:b/>
      </w:rPr>
    </w:lvl>
    <w:lvl w:ilvl="1">
      <w:start w:val="1"/>
      <w:numFmt w:val="decimal"/>
      <w:lvlText w:val="%1.%2."/>
      <w:lvlJc w:val="left"/>
      <w:pPr>
        <w:ind w:left="2160" w:hanging="720"/>
      </w:pPr>
      <w:rPr>
        <w:rFonts w:hint="default"/>
        <w:b/>
      </w:rPr>
    </w:lvl>
    <w:lvl w:ilvl="2">
      <w:start w:val="1"/>
      <w:numFmt w:val="decimal"/>
      <w:lvlText w:val="%1.%2.%3."/>
      <w:lvlJc w:val="left"/>
      <w:pPr>
        <w:ind w:left="3600" w:hanging="720"/>
      </w:pPr>
      <w:rPr>
        <w:rFonts w:hint="default"/>
        <w:b/>
      </w:rPr>
    </w:lvl>
    <w:lvl w:ilvl="3">
      <w:start w:val="1"/>
      <w:numFmt w:val="decimal"/>
      <w:lvlText w:val="%1.%2.%3.%4."/>
      <w:lvlJc w:val="left"/>
      <w:pPr>
        <w:ind w:left="5400" w:hanging="1080"/>
      </w:pPr>
      <w:rPr>
        <w:rFonts w:hint="default"/>
        <w:b/>
      </w:rPr>
    </w:lvl>
    <w:lvl w:ilvl="4">
      <w:start w:val="1"/>
      <w:numFmt w:val="decimal"/>
      <w:lvlText w:val="%1.%2.%3.%4.%5."/>
      <w:lvlJc w:val="left"/>
      <w:pPr>
        <w:ind w:left="6840" w:hanging="1080"/>
      </w:pPr>
      <w:rPr>
        <w:rFonts w:hint="default"/>
        <w:b/>
      </w:rPr>
    </w:lvl>
    <w:lvl w:ilvl="5">
      <w:start w:val="1"/>
      <w:numFmt w:val="decimal"/>
      <w:lvlText w:val="%1.%2.%3.%4.%5.%6."/>
      <w:lvlJc w:val="left"/>
      <w:pPr>
        <w:ind w:left="8640" w:hanging="1440"/>
      </w:pPr>
      <w:rPr>
        <w:rFonts w:hint="default"/>
        <w:b/>
      </w:rPr>
    </w:lvl>
    <w:lvl w:ilvl="6">
      <w:start w:val="1"/>
      <w:numFmt w:val="decimal"/>
      <w:lvlText w:val="%1.%2.%3.%4.%5.%6.%7."/>
      <w:lvlJc w:val="left"/>
      <w:pPr>
        <w:ind w:left="10080" w:hanging="1440"/>
      </w:pPr>
      <w:rPr>
        <w:rFonts w:hint="default"/>
        <w:b/>
      </w:rPr>
    </w:lvl>
    <w:lvl w:ilvl="7">
      <w:start w:val="1"/>
      <w:numFmt w:val="decimal"/>
      <w:lvlText w:val="%1.%2.%3.%4.%5.%6.%7.%8."/>
      <w:lvlJc w:val="left"/>
      <w:pPr>
        <w:ind w:left="11880" w:hanging="1800"/>
      </w:pPr>
      <w:rPr>
        <w:rFonts w:hint="default"/>
        <w:b/>
      </w:rPr>
    </w:lvl>
    <w:lvl w:ilvl="8">
      <w:start w:val="1"/>
      <w:numFmt w:val="decimal"/>
      <w:lvlText w:val="%1.%2.%3.%4.%5.%6.%7.%8.%9."/>
      <w:lvlJc w:val="left"/>
      <w:pPr>
        <w:ind w:left="13320" w:hanging="1800"/>
      </w:pPr>
      <w:rPr>
        <w:rFonts w:hint="default"/>
        <w:b/>
      </w:rPr>
    </w:lvl>
  </w:abstractNum>
  <w:abstractNum w:abstractNumId="22" w15:restartNumberingAfterBreak="0">
    <w:nsid w:val="2EA76C47"/>
    <w:multiLevelType w:val="multilevel"/>
    <w:tmpl w:val="94286C7E"/>
    <w:lvl w:ilvl="0">
      <w:start w:val="1"/>
      <w:numFmt w:val="upperRoman"/>
      <w:lvlText w:val="%1."/>
      <w:lvlJc w:val="right"/>
      <w:pPr>
        <w:ind w:left="1128" w:hanging="360"/>
      </w:pPr>
    </w:lvl>
    <w:lvl w:ilvl="1">
      <w:start w:val="1"/>
      <w:numFmt w:val="decimal"/>
      <w:isLgl/>
      <w:lvlText w:val="%1.%2."/>
      <w:lvlJc w:val="left"/>
      <w:pPr>
        <w:ind w:left="2160" w:hanging="720"/>
      </w:pPr>
      <w:rPr>
        <w:rFonts w:hint="default"/>
        <w:b/>
      </w:rPr>
    </w:lvl>
    <w:lvl w:ilvl="2">
      <w:start w:val="1"/>
      <w:numFmt w:val="decimal"/>
      <w:isLgl/>
      <w:lvlText w:val="%1.%2.%3."/>
      <w:lvlJc w:val="left"/>
      <w:pPr>
        <w:ind w:left="2832" w:hanging="720"/>
      </w:pPr>
      <w:rPr>
        <w:rFonts w:hint="default"/>
        <w:b/>
      </w:rPr>
    </w:lvl>
    <w:lvl w:ilvl="3">
      <w:start w:val="1"/>
      <w:numFmt w:val="decimal"/>
      <w:isLgl/>
      <w:lvlText w:val="%1.%2.%3.%4."/>
      <w:lvlJc w:val="left"/>
      <w:pPr>
        <w:ind w:left="3864" w:hanging="1080"/>
      </w:pPr>
      <w:rPr>
        <w:rFonts w:hint="default"/>
        <w:b/>
      </w:rPr>
    </w:lvl>
    <w:lvl w:ilvl="4">
      <w:start w:val="1"/>
      <w:numFmt w:val="decimal"/>
      <w:isLgl/>
      <w:lvlText w:val="%1.%2.%3.%4.%5."/>
      <w:lvlJc w:val="left"/>
      <w:pPr>
        <w:ind w:left="4536" w:hanging="1080"/>
      </w:pPr>
      <w:rPr>
        <w:rFonts w:hint="default"/>
        <w:b/>
      </w:rPr>
    </w:lvl>
    <w:lvl w:ilvl="5">
      <w:start w:val="1"/>
      <w:numFmt w:val="decimal"/>
      <w:isLgl/>
      <w:lvlText w:val="%1.%2.%3.%4.%5.%6."/>
      <w:lvlJc w:val="left"/>
      <w:pPr>
        <w:ind w:left="5568" w:hanging="1440"/>
      </w:pPr>
      <w:rPr>
        <w:rFonts w:hint="default"/>
        <w:b/>
      </w:rPr>
    </w:lvl>
    <w:lvl w:ilvl="6">
      <w:start w:val="1"/>
      <w:numFmt w:val="decimal"/>
      <w:isLgl/>
      <w:lvlText w:val="%1.%2.%3.%4.%5.%6.%7."/>
      <w:lvlJc w:val="left"/>
      <w:pPr>
        <w:ind w:left="6240" w:hanging="1440"/>
      </w:pPr>
      <w:rPr>
        <w:rFonts w:hint="default"/>
        <w:b/>
      </w:rPr>
    </w:lvl>
    <w:lvl w:ilvl="7">
      <w:start w:val="1"/>
      <w:numFmt w:val="decimal"/>
      <w:isLgl/>
      <w:lvlText w:val="%1.%2.%3.%4.%5.%6.%7.%8."/>
      <w:lvlJc w:val="left"/>
      <w:pPr>
        <w:ind w:left="7272" w:hanging="1800"/>
      </w:pPr>
      <w:rPr>
        <w:rFonts w:hint="default"/>
        <w:b/>
      </w:rPr>
    </w:lvl>
    <w:lvl w:ilvl="8">
      <w:start w:val="1"/>
      <w:numFmt w:val="decimal"/>
      <w:isLgl/>
      <w:lvlText w:val="%1.%2.%3.%4.%5.%6.%7.%8.%9."/>
      <w:lvlJc w:val="left"/>
      <w:pPr>
        <w:ind w:left="7944" w:hanging="1800"/>
      </w:pPr>
      <w:rPr>
        <w:rFonts w:hint="default"/>
        <w:b/>
      </w:rPr>
    </w:lvl>
  </w:abstractNum>
  <w:abstractNum w:abstractNumId="23" w15:restartNumberingAfterBreak="0">
    <w:nsid w:val="32AC253B"/>
    <w:multiLevelType w:val="hybridMultilevel"/>
    <w:tmpl w:val="B1B26A56"/>
    <w:lvl w:ilvl="0" w:tplc="E3B068FC">
      <w:start w:val="1"/>
      <w:numFmt w:val="upperRoman"/>
      <w:lvlText w:val="%1."/>
      <w:lvlJc w:val="right"/>
      <w:pPr>
        <w:ind w:left="1440" w:hanging="360"/>
      </w:pPr>
      <w:rPr>
        <w:rFonts w:hint="default"/>
        <w:b/>
        <w:bCs/>
      </w:rPr>
    </w:lvl>
    <w:lvl w:ilvl="1" w:tplc="FFFFFFFF">
      <w:start w:val="1"/>
      <w:numFmt w:val="bullet"/>
      <w:lvlText w:val="o"/>
      <w:lvlJc w:val="left"/>
      <w:pPr>
        <w:ind w:left="2160" w:hanging="360"/>
      </w:pPr>
      <w:rPr>
        <w:rFonts w:ascii="Courier New" w:hAnsi="Courier New" w:hint="default"/>
      </w:rPr>
    </w:lvl>
    <w:lvl w:ilvl="2" w:tplc="FFFFFFFF">
      <w:start w:val="1"/>
      <w:numFmt w:val="bullet"/>
      <w:lvlText w:val=""/>
      <w:lvlJc w:val="left"/>
      <w:pPr>
        <w:ind w:left="2880" w:hanging="360"/>
      </w:pPr>
      <w:rPr>
        <w:rFonts w:ascii="Wingdings" w:hAnsi="Wingdings" w:hint="default"/>
      </w:rPr>
    </w:lvl>
    <w:lvl w:ilvl="3" w:tplc="FFFFFFFF">
      <w:start w:val="1"/>
      <w:numFmt w:val="bullet"/>
      <w:lvlText w:val=""/>
      <w:lvlJc w:val="left"/>
      <w:pPr>
        <w:ind w:left="3600" w:hanging="360"/>
      </w:pPr>
      <w:rPr>
        <w:rFonts w:ascii="Symbol" w:hAnsi="Symbol" w:hint="default"/>
      </w:rPr>
    </w:lvl>
    <w:lvl w:ilvl="4" w:tplc="FFFFFFFF">
      <w:start w:val="1"/>
      <w:numFmt w:val="bullet"/>
      <w:lvlText w:val="o"/>
      <w:lvlJc w:val="left"/>
      <w:pPr>
        <w:ind w:left="4320" w:hanging="360"/>
      </w:pPr>
      <w:rPr>
        <w:rFonts w:ascii="Courier New" w:hAnsi="Courier New" w:hint="default"/>
      </w:rPr>
    </w:lvl>
    <w:lvl w:ilvl="5" w:tplc="FFFFFFFF">
      <w:start w:val="1"/>
      <w:numFmt w:val="bullet"/>
      <w:lvlText w:val=""/>
      <w:lvlJc w:val="left"/>
      <w:pPr>
        <w:ind w:left="5040" w:hanging="360"/>
      </w:pPr>
      <w:rPr>
        <w:rFonts w:ascii="Wingdings" w:hAnsi="Wingdings" w:hint="default"/>
      </w:rPr>
    </w:lvl>
    <w:lvl w:ilvl="6" w:tplc="FFFFFFFF">
      <w:start w:val="1"/>
      <w:numFmt w:val="bullet"/>
      <w:lvlText w:val=""/>
      <w:lvlJc w:val="left"/>
      <w:pPr>
        <w:ind w:left="5760" w:hanging="360"/>
      </w:pPr>
      <w:rPr>
        <w:rFonts w:ascii="Symbol" w:hAnsi="Symbol" w:hint="default"/>
      </w:rPr>
    </w:lvl>
    <w:lvl w:ilvl="7" w:tplc="FFFFFFFF">
      <w:start w:val="1"/>
      <w:numFmt w:val="bullet"/>
      <w:lvlText w:val="o"/>
      <w:lvlJc w:val="left"/>
      <w:pPr>
        <w:ind w:left="6480" w:hanging="360"/>
      </w:pPr>
      <w:rPr>
        <w:rFonts w:ascii="Courier New" w:hAnsi="Courier New" w:hint="default"/>
      </w:rPr>
    </w:lvl>
    <w:lvl w:ilvl="8" w:tplc="FFFFFFFF">
      <w:start w:val="1"/>
      <w:numFmt w:val="bullet"/>
      <w:lvlText w:val=""/>
      <w:lvlJc w:val="left"/>
      <w:pPr>
        <w:ind w:left="7200" w:hanging="360"/>
      </w:pPr>
      <w:rPr>
        <w:rFonts w:ascii="Wingdings" w:hAnsi="Wingdings" w:hint="default"/>
      </w:rPr>
    </w:lvl>
  </w:abstractNum>
  <w:abstractNum w:abstractNumId="24" w15:restartNumberingAfterBreak="0">
    <w:nsid w:val="350672B8"/>
    <w:multiLevelType w:val="hybridMultilevel"/>
    <w:tmpl w:val="580E6974"/>
    <w:lvl w:ilvl="0" w:tplc="40090017">
      <w:start w:val="1"/>
      <w:numFmt w:val="lowerLetter"/>
      <w:lvlText w:val="%1)"/>
      <w:lvlJc w:val="left"/>
      <w:pPr>
        <w:ind w:left="720" w:hanging="360"/>
      </w:pPr>
    </w:lvl>
    <w:lvl w:ilvl="1" w:tplc="9F4A6396">
      <w:start w:val="1"/>
      <w:numFmt w:val="lowerLetter"/>
      <w:lvlText w:val="%2."/>
      <w:lvlJc w:val="left"/>
      <w:pPr>
        <w:ind w:left="1440" w:hanging="360"/>
      </w:pPr>
      <w:rPr>
        <w:b/>
        <w:bCs/>
      </w:rPr>
    </w:lvl>
    <w:lvl w:ilvl="2" w:tplc="FF8EB2E0">
      <w:start w:val="1"/>
      <w:numFmt w:val="lowerRoman"/>
      <w:lvlText w:val="%3."/>
      <w:lvlJc w:val="right"/>
      <w:pPr>
        <w:ind w:left="2160" w:hanging="180"/>
      </w:pPr>
      <w:rPr>
        <w:b/>
        <w:bCs/>
      </w:r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5" w15:restartNumberingAfterBreak="0">
    <w:nsid w:val="3A2A2922"/>
    <w:multiLevelType w:val="hybridMultilevel"/>
    <w:tmpl w:val="4C2A5C84"/>
    <w:lvl w:ilvl="0" w:tplc="C9B84BBA">
      <w:start w:val="1"/>
      <w:numFmt w:val="upperRoman"/>
      <w:lvlText w:val="%1."/>
      <w:lvlJc w:val="right"/>
      <w:pPr>
        <w:ind w:left="720" w:hanging="360"/>
      </w:pPr>
      <w:rPr>
        <w:rFonts w:hint="default"/>
        <w:b/>
        <w:bCs/>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26" w15:restartNumberingAfterBreak="0">
    <w:nsid w:val="3A6442BA"/>
    <w:multiLevelType w:val="hybridMultilevel"/>
    <w:tmpl w:val="14F45A12"/>
    <w:lvl w:ilvl="0" w:tplc="F5D80340">
      <w:start w:val="1"/>
      <w:numFmt w:val="lowerLetter"/>
      <w:lvlText w:val="%1)"/>
      <w:lvlJc w:val="left"/>
      <w:pPr>
        <w:ind w:left="1080" w:hanging="360"/>
      </w:pPr>
      <w:rPr>
        <w:b/>
        <w:bCs/>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27" w15:restartNumberingAfterBreak="0">
    <w:nsid w:val="3C972E49"/>
    <w:multiLevelType w:val="hybridMultilevel"/>
    <w:tmpl w:val="522E0ED4"/>
    <w:lvl w:ilvl="0" w:tplc="08090013">
      <w:start w:val="1"/>
      <w:numFmt w:val="upperRoman"/>
      <w:lvlText w:val="%1."/>
      <w:lvlJc w:val="right"/>
      <w:pPr>
        <w:ind w:left="720" w:hanging="360"/>
      </w:pPr>
      <w:rPr>
        <w:rFonts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28" w15:restartNumberingAfterBreak="0">
    <w:nsid w:val="449961BB"/>
    <w:multiLevelType w:val="multilevel"/>
    <w:tmpl w:val="84CAACCA"/>
    <w:lvl w:ilvl="0">
      <w:start w:val="1"/>
      <w:numFmt w:val="lowerRoman"/>
      <w:lvlText w:val="%1."/>
      <w:lvlJc w:val="right"/>
      <w:pPr>
        <w:tabs>
          <w:tab w:val="num" w:pos="720"/>
        </w:tabs>
        <w:ind w:left="720" w:hanging="360"/>
      </w:pPr>
      <w:rPr>
        <w:rFonts w:hint="default"/>
        <w:b/>
        <w:bCs/>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52D7F7C"/>
    <w:multiLevelType w:val="multilevel"/>
    <w:tmpl w:val="81FE94CA"/>
    <w:lvl w:ilvl="0">
      <w:start w:val="5"/>
      <w:numFmt w:val="decimal"/>
      <w:lvlText w:val="%1."/>
      <w:lvlJc w:val="left"/>
      <w:pPr>
        <w:ind w:left="360" w:hanging="360"/>
      </w:pPr>
      <w:rPr>
        <w:rFonts w:hint="default"/>
      </w:rPr>
    </w:lvl>
    <w:lvl w:ilvl="1">
      <w:start w:val="1"/>
      <w:numFmt w:val="decimal"/>
      <w:lvlText w:val="%1.%2."/>
      <w:lvlJc w:val="left"/>
      <w:pPr>
        <w:ind w:left="2160" w:hanging="720"/>
      </w:pPr>
      <w:rPr>
        <w:rFonts w:hint="default"/>
        <w:b/>
        <w:bCs/>
      </w:rPr>
    </w:lvl>
    <w:lvl w:ilvl="2">
      <w:start w:val="1"/>
      <w:numFmt w:val="decimal"/>
      <w:lvlText w:val="%1.%2.%3."/>
      <w:lvlJc w:val="left"/>
      <w:pPr>
        <w:ind w:left="3600" w:hanging="720"/>
      </w:pPr>
      <w:rPr>
        <w:rFonts w:hint="default"/>
      </w:rPr>
    </w:lvl>
    <w:lvl w:ilvl="3">
      <w:start w:val="1"/>
      <w:numFmt w:val="decimal"/>
      <w:lvlText w:val="%1.%2.%3.%4."/>
      <w:lvlJc w:val="left"/>
      <w:pPr>
        <w:ind w:left="5400" w:hanging="108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640" w:hanging="144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880" w:hanging="1800"/>
      </w:pPr>
      <w:rPr>
        <w:rFonts w:hint="default"/>
      </w:rPr>
    </w:lvl>
    <w:lvl w:ilvl="8">
      <w:start w:val="1"/>
      <w:numFmt w:val="decimal"/>
      <w:lvlText w:val="%1.%2.%3.%4.%5.%6.%7.%8.%9."/>
      <w:lvlJc w:val="left"/>
      <w:pPr>
        <w:ind w:left="13320" w:hanging="1800"/>
      </w:pPr>
      <w:rPr>
        <w:rFonts w:hint="default"/>
      </w:rPr>
    </w:lvl>
  </w:abstractNum>
  <w:abstractNum w:abstractNumId="30" w15:restartNumberingAfterBreak="0">
    <w:nsid w:val="4624EC47"/>
    <w:multiLevelType w:val="hybridMultilevel"/>
    <w:tmpl w:val="A79A4A3A"/>
    <w:lvl w:ilvl="0" w:tplc="E8FCAAC2">
      <w:start w:val="1"/>
      <w:numFmt w:val="decimal"/>
      <w:lvlText w:val="%1."/>
      <w:lvlJc w:val="left"/>
      <w:pPr>
        <w:ind w:left="720" w:hanging="360"/>
      </w:pPr>
      <w:rPr>
        <w:b/>
        <w:bCs/>
      </w:rPr>
    </w:lvl>
    <w:lvl w:ilvl="1" w:tplc="01403634">
      <w:start w:val="1"/>
      <w:numFmt w:val="lowerLetter"/>
      <w:lvlText w:val="%2."/>
      <w:lvlJc w:val="left"/>
      <w:pPr>
        <w:ind w:left="1440" w:hanging="360"/>
      </w:pPr>
      <w:rPr>
        <w:b/>
        <w:bCs/>
      </w:rPr>
    </w:lvl>
    <w:lvl w:ilvl="2" w:tplc="995019FA">
      <w:start w:val="1"/>
      <w:numFmt w:val="lowerRoman"/>
      <w:lvlText w:val="%3."/>
      <w:lvlJc w:val="right"/>
      <w:pPr>
        <w:ind w:left="2160" w:hanging="180"/>
      </w:pPr>
    </w:lvl>
    <w:lvl w:ilvl="3" w:tplc="11647888">
      <w:start w:val="1"/>
      <w:numFmt w:val="decimal"/>
      <w:lvlText w:val="%4."/>
      <w:lvlJc w:val="left"/>
      <w:pPr>
        <w:ind w:left="2880" w:hanging="360"/>
      </w:pPr>
    </w:lvl>
    <w:lvl w:ilvl="4" w:tplc="53DA58A4">
      <w:start w:val="1"/>
      <w:numFmt w:val="lowerLetter"/>
      <w:lvlText w:val="%5."/>
      <w:lvlJc w:val="left"/>
      <w:pPr>
        <w:ind w:left="3600" w:hanging="360"/>
      </w:pPr>
    </w:lvl>
    <w:lvl w:ilvl="5" w:tplc="E6223ECC">
      <w:start w:val="1"/>
      <w:numFmt w:val="lowerRoman"/>
      <w:lvlText w:val="%6."/>
      <w:lvlJc w:val="right"/>
      <w:pPr>
        <w:ind w:left="4320" w:hanging="180"/>
      </w:pPr>
    </w:lvl>
    <w:lvl w:ilvl="6" w:tplc="80909920">
      <w:start w:val="1"/>
      <w:numFmt w:val="decimal"/>
      <w:lvlText w:val="%7."/>
      <w:lvlJc w:val="left"/>
      <w:pPr>
        <w:ind w:left="5040" w:hanging="360"/>
      </w:pPr>
    </w:lvl>
    <w:lvl w:ilvl="7" w:tplc="FAA2A262">
      <w:start w:val="1"/>
      <w:numFmt w:val="lowerLetter"/>
      <w:lvlText w:val="%8."/>
      <w:lvlJc w:val="left"/>
      <w:pPr>
        <w:ind w:left="5760" w:hanging="360"/>
      </w:pPr>
    </w:lvl>
    <w:lvl w:ilvl="8" w:tplc="0930F3F0">
      <w:start w:val="1"/>
      <w:numFmt w:val="lowerRoman"/>
      <w:lvlText w:val="%9."/>
      <w:lvlJc w:val="right"/>
      <w:pPr>
        <w:ind w:left="6480" w:hanging="180"/>
      </w:pPr>
    </w:lvl>
  </w:abstractNum>
  <w:abstractNum w:abstractNumId="31" w15:restartNumberingAfterBreak="0">
    <w:nsid w:val="47682379"/>
    <w:multiLevelType w:val="hybridMultilevel"/>
    <w:tmpl w:val="E7CADC00"/>
    <w:lvl w:ilvl="0" w:tplc="95CC4034">
      <w:start w:val="1"/>
      <w:numFmt w:val="lowerRoman"/>
      <w:lvlText w:val="%1."/>
      <w:lvlJc w:val="right"/>
      <w:pPr>
        <w:ind w:left="1080" w:hanging="360"/>
      </w:pPr>
      <w:rPr>
        <w:b/>
        <w:bCs/>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32" w15:restartNumberingAfterBreak="0">
    <w:nsid w:val="48A63C37"/>
    <w:multiLevelType w:val="multilevel"/>
    <w:tmpl w:val="00F4FCE8"/>
    <w:lvl w:ilvl="0">
      <w:start w:val="1"/>
      <w:numFmt w:val="decimal"/>
      <w:lvlText w:val="%1."/>
      <w:lvlJc w:val="left"/>
      <w:pPr>
        <w:ind w:left="408" w:hanging="360"/>
      </w:pPr>
      <w:rPr>
        <w:rFonts w:hint="default"/>
        <w:b/>
        <w:bCs/>
      </w:rPr>
    </w:lvl>
    <w:lvl w:ilvl="1">
      <w:start w:val="1"/>
      <w:numFmt w:val="decimal"/>
      <w:isLgl/>
      <w:lvlText w:val="%1.%2."/>
      <w:lvlJc w:val="left"/>
      <w:pPr>
        <w:ind w:left="768" w:hanging="720"/>
      </w:pPr>
      <w:rPr>
        <w:rFonts w:eastAsia="Aptos" w:cs="Aptos" w:hint="default"/>
        <w:b/>
        <w:bCs/>
      </w:rPr>
    </w:lvl>
    <w:lvl w:ilvl="2">
      <w:start w:val="1"/>
      <w:numFmt w:val="decimal"/>
      <w:isLgl/>
      <w:lvlText w:val="%1.%2.%3."/>
      <w:lvlJc w:val="left"/>
      <w:pPr>
        <w:ind w:left="768" w:hanging="720"/>
      </w:pPr>
      <w:rPr>
        <w:rFonts w:eastAsia="Aptos" w:cs="Aptos" w:hint="default"/>
      </w:rPr>
    </w:lvl>
    <w:lvl w:ilvl="3">
      <w:start w:val="1"/>
      <w:numFmt w:val="decimal"/>
      <w:isLgl/>
      <w:lvlText w:val="%1.%2.%3.%4."/>
      <w:lvlJc w:val="left"/>
      <w:pPr>
        <w:ind w:left="1128" w:hanging="1080"/>
      </w:pPr>
      <w:rPr>
        <w:rFonts w:eastAsia="Aptos" w:cs="Aptos" w:hint="default"/>
      </w:rPr>
    </w:lvl>
    <w:lvl w:ilvl="4">
      <w:start w:val="1"/>
      <w:numFmt w:val="decimal"/>
      <w:isLgl/>
      <w:lvlText w:val="%1.%2.%3.%4.%5."/>
      <w:lvlJc w:val="left"/>
      <w:pPr>
        <w:ind w:left="1128" w:hanging="1080"/>
      </w:pPr>
      <w:rPr>
        <w:rFonts w:eastAsia="Aptos" w:cs="Aptos" w:hint="default"/>
      </w:rPr>
    </w:lvl>
    <w:lvl w:ilvl="5">
      <w:start w:val="1"/>
      <w:numFmt w:val="decimal"/>
      <w:isLgl/>
      <w:lvlText w:val="%1.%2.%3.%4.%5.%6."/>
      <w:lvlJc w:val="left"/>
      <w:pPr>
        <w:ind w:left="1488" w:hanging="1440"/>
      </w:pPr>
      <w:rPr>
        <w:rFonts w:eastAsia="Aptos" w:cs="Aptos" w:hint="default"/>
      </w:rPr>
    </w:lvl>
    <w:lvl w:ilvl="6">
      <w:start w:val="1"/>
      <w:numFmt w:val="decimal"/>
      <w:isLgl/>
      <w:lvlText w:val="%1.%2.%3.%4.%5.%6.%7."/>
      <w:lvlJc w:val="left"/>
      <w:pPr>
        <w:ind w:left="1488" w:hanging="1440"/>
      </w:pPr>
      <w:rPr>
        <w:rFonts w:eastAsia="Aptos" w:cs="Aptos" w:hint="default"/>
      </w:rPr>
    </w:lvl>
    <w:lvl w:ilvl="7">
      <w:start w:val="1"/>
      <w:numFmt w:val="decimal"/>
      <w:isLgl/>
      <w:lvlText w:val="%1.%2.%3.%4.%5.%6.%7.%8."/>
      <w:lvlJc w:val="left"/>
      <w:pPr>
        <w:ind w:left="1848" w:hanging="1800"/>
      </w:pPr>
      <w:rPr>
        <w:rFonts w:eastAsia="Aptos" w:cs="Aptos" w:hint="default"/>
      </w:rPr>
    </w:lvl>
    <w:lvl w:ilvl="8">
      <w:start w:val="1"/>
      <w:numFmt w:val="decimal"/>
      <w:isLgl/>
      <w:lvlText w:val="%1.%2.%3.%4.%5.%6.%7.%8.%9."/>
      <w:lvlJc w:val="left"/>
      <w:pPr>
        <w:ind w:left="1848" w:hanging="1800"/>
      </w:pPr>
      <w:rPr>
        <w:rFonts w:eastAsia="Aptos" w:cs="Aptos" w:hint="default"/>
      </w:rPr>
    </w:lvl>
  </w:abstractNum>
  <w:abstractNum w:abstractNumId="33" w15:restartNumberingAfterBreak="0">
    <w:nsid w:val="4BFD5B5A"/>
    <w:multiLevelType w:val="hybridMultilevel"/>
    <w:tmpl w:val="B9184B58"/>
    <w:lvl w:ilvl="0" w:tplc="40090017">
      <w:start w:val="1"/>
      <w:numFmt w:val="lowerLetter"/>
      <w:lvlText w:val="%1)"/>
      <w:lvlJc w:val="left"/>
      <w:pPr>
        <w:ind w:left="720" w:hanging="360"/>
      </w:p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4" w15:restartNumberingAfterBreak="0">
    <w:nsid w:val="4F40194F"/>
    <w:multiLevelType w:val="multilevel"/>
    <w:tmpl w:val="B0C02AEC"/>
    <w:lvl w:ilvl="0">
      <w:start w:val="1"/>
      <w:numFmt w:val="lowerRoman"/>
      <w:lvlText w:val="%1."/>
      <w:lvlJc w:val="right"/>
      <w:pPr>
        <w:tabs>
          <w:tab w:val="num" w:pos="720"/>
        </w:tabs>
        <w:ind w:left="720" w:hanging="360"/>
      </w:pPr>
      <w:rPr>
        <w:rFonts w:hint="default"/>
        <w:b/>
        <w:bCs/>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4F6F16A8"/>
    <w:multiLevelType w:val="hybridMultilevel"/>
    <w:tmpl w:val="956008A6"/>
    <w:lvl w:ilvl="0" w:tplc="2DE0787A">
      <w:start w:val="1"/>
      <w:numFmt w:val="decimal"/>
      <w:lvlText w:val="%1)"/>
      <w:lvlJc w:val="left"/>
      <w:pPr>
        <w:ind w:left="1440" w:hanging="360"/>
      </w:pPr>
      <w:rPr>
        <w:b/>
        <w:bCs/>
      </w:r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36" w15:restartNumberingAfterBreak="0">
    <w:nsid w:val="519762A6"/>
    <w:multiLevelType w:val="hybridMultilevel"/>
    <w:tmpl w:val="A93866E0"/>
    <w:lvl w:ilvl="0" w:tplc="40090017">
      <w:start w:val="1"/>
      <w:numFmt w:val="lowerLetter"/>
      <w:lvlText w:val="%1)"/>
      <w:lvlJc w:val="left"/>
      <w:pPr>
        <w:ind w:left="720" w:hanging="360"/>
      </w:pPr>
    </w:lvl>
    <w:lvl w:ilvl="1" w:tplc="FAA8B2B8">
      <w:start w:val="1"/>
      <w:numFmt w:val="lowerLetter"/>
      <w:lvlText w:val="%2."/>
      <w:lvlJc w:val="left"/>
      <w:pPr>
        <w:ind w:left="1440" w:hanging="360"/>
      </w:pPr>
      <w:rPr>
        <w:b/>
        <w:bCs/>
      </w:r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7" w15:restartNumberingAfterBreak="0">
    <w:nsid w:val="53BC14C7"/>
    <w:multiLevelType w:val="hybridMultilevel"/>
    <w:tmpl w:val="070824E0"/>
    <w:lvl w:ilvl="0" w:tplc="EC46E6C0">
      <w:start w:val="1"/>
      <w:numFmt w:val="upperRoman"/>
      <w:lvlText w:val="%1."/>
      <w:lvlJc w:val="right"/>
      <w:pPr>
        <w:ind w:left="720" w:hanging="360"/>
      </w:pPr>
      <w:rPr>
        <w:rFonts w:hint="default"/>
        <w:b/>
        <w:bCs/>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38" w15:restartNumberingAfterBreak="0">
    <w:nsid w:val="54341EE5"/>
    <w:multiLevelType w:val="multilevel"/>
    <w:tmpl w:val="C78037EA"/>
    <w:lvl w:ilvl="0">
      <w:start w:val="1"/>
      <w:numFmt w:val="upperRoman"/>
      <w:lvlText w:val="%1."/>
      <w:lvlJc w:val="right"/>
      <w:pPr>
        <w:ind w:left="1476" w:hanging="360"/>
      </w:pPr>
      <w:rPr>
        <w:b/>
        <w:bCs/>
      </w:rPr>
    </w:lvl>
    <w:lvl w:ilvl="1">
      <w:start w:val="1"/>
      <w:numFmt w:val="decimal"/>
      <w:isLgl/>
      <w:lvlText w:val="%1.%2."/>
      <w:lvlJc w:val="left"/>
      <w:pPr>
        <w:ind w:left="2160" w:hanging="720"/>
      </w:pPr>
      <w:rPr>
        <w:rFonts w:hint="default"/>
        <w:b/>
      </w:rPr>
    </w:lvl>
    <w:lvl w:ilvl="2">
      <w:start w:val="1"/>
      <w:numFmt w:val="decimal"/>
      <w:isLgl/>
      <w:lvlText w:val="%1.%2.%3."/>
      <w:lvlJc w:val="left"/>
      <w:pPr>
        <w:ind w:left="2484" w:hanging="720"/>
      </w:pPr>
      <w:rPr>
        <w:rFonts w:hint="default"/>
        <w:b/>
      </w:rPr>
    </w:lvl>
    <w:lvl w:ilvl="3">
      <w:start w:val="1"/>
      <w:numFmt w:val="decimal"/>
      <w:isLgl/>
      <w:lvlText w:val="%1.%2.%3.%4."/>
      <w:lvlJc w:val="left"/>
      <w:pPr>
        <w:ind w:left="3168" w:hanging="1080"/>
      </w:pPr>
      <w:rPr>
        <w:rFonts w:hint="default"/>
        <w:b/>
      </w:rPr>
    </w:lvl>
    <w:lvl w:ilvl="4">
      <w:start w:val="1"/>
      <w:numFmt w:val="decimal"/>
      <w:isLgl/>
      <w:lvlText w:val="%1.%2.%3.%4.%5."/>
      <w:lvlJc w:val="left"/>
      <w:pPr>
        <w:ind w:left="3492" w:hanging="1080"/>
      </w:pPr>
      <w:rPr>
        <w:rFonts w:hint="default"/>
        <w:b/>
      </w:rPr>
    </w:lvl>
    <w:lvl w:ilvl="5">
      <w:start w:val="1"/>
      <w:numFmt w:val="decimal"/>
      <w:isLgl/>
      <w:lvlText w:val="%1.%2.%3.%4.%5.%6."/>
      <w:lvlJc w:val="left"/>
      <w:pPr>
        <w:ind w:left="4176" w:hanging="1440"/>
      </w:pPr>
      <w:rPr>
        <w:rFonts w:hint="default"/>
        <w:b/>
      </w:rPr>
    </w:lvl>
    <w:lvl w:ilvl="6">
      <w:start w:val="1"/>
      <w:numFmt w:val="decimal"/>
      <w:isLgl/>
      <w:lvlText w:val="%1.%2.%3.%4.%5.%6.%7."/>
      <w:lvlJc w:val="left"/>
      <w:pPr>
        <w:ind w:left="4500" w:hanging="1440"/>
      </w:pPr>
      <w:rPr>
        <w:rFonts w:hint="default"/>
        <w:b/>
      </w:rPr>
    </w:lvl>
    <w:lvl w:ilvl="7">
      <w:start w:val="1"/>
      <w:numFmt w:val="decimal"/>
      <w:isLgl/>
      <w:lvlText w:val="%1.%2.%3.%4.%5.%6.%7.%8."/>
      <w:lvlJc w:val="left"/>
      <w:pPr>
        <w:ind w:left="5184" w:hanging="1800"/>
      </w:pPr>
      <w:rPr>
        <w:rFonts w:hint="default"/>
        <w:b/>
      </w:rPr>
    </w:lvl>
    <w:lvl w:ilvl="8">
      <w:start w:val="1"/>
      <w:numFmt w:val="decimal"/>
      <w:isLgl/>
      <w:lvlText w:val="%1.%2.%3.%4.%5.%6.%7.%8.%9."/>
      <w:lvlJc w:val="left"/>
      <w:pPr>
        <w:ind w:left="5508" w:hanging="1800"/>
      </w:pPr>
      <w:rPr>
        <w:rFonts w:hint="default"/>
        <w:b/>
      </w:rPr>
    </w:lvl>
  </w:abstractNum>
  <w:abstractNum w:abstractNumId="39" w15:restartNumberingAfterBreak="0">
    <w:nsid w:val="54CB308A"/>
    <w:multiLevelType w:val="hybridMultilevel"/>
    <w:tmpl w:val="AD74BE00"/>
    <w:lvl w:ilvl="0" w:tplc="4009000F">
      <w:start w:val="1"/>
      <w:numFmt w:val="decimal"/>
      <w:lvlText w:val="%1."/>
      <w:lvlJc w:val="left"/>
      <w:pPr>
        <w:ind w:left="756" w:hanging="360"/>
      </w:pPr>
    </w:lvl>
    <w:lvl w:ilvl="1" w:tplc="40090019" w:tentative="1">
      <w:start w:val="1"/>
      <w:numFmt w:val="lowerLetter"/>
      <w:lvlText w:val="%2."/>
      <w:lvlJc w:val="left"/>
      <w:pPr>
        <w:ind w:left="1476" w:hanging="360"/>
      </w:pPr>
    </w:lvl>
    <w:lvl w:ilvl="2" w:tplc="4009001B" w:tentative="1">
      <w:start w:val="1"/>
      <w:numFmt w:val="lowerRoman"/>
      <w:lvlText w:val="%3."/>
      <w:lvlJc w:val="right"/>
      <w:pPr>
        <w:ind w:left="2196" w:hanging="180"/>
      </w:pPr>
    </w:lvl>
    <w:lvl w:ilvl="3" w:tplc="4009000F" w:tentative="1">
      <w:start w:val="1"/>
      <w:numFmt w:val="decimal"/>
      <w:lvlText w:val="%4."/>
      <w:lvlJc w:val="left"/>
      <w:pPr>
        <w:ind w:left="2916" w:hanging="360"/>
      </w:pPr>
    </w:lvl>
    <w:lvl w:ilvl="4" w:tplc="40090019" w:tentative="1">
      <w:start w:val="1"/>
      <w:numFmt w:val="lowerLetter"/>
      <w:lvlText w:val="%5."/>
      <w:lvlJc w:val="left"/>
      <w:pPr>
        <w:ind w:left="3636" w:hanging="360"/>
      </w:pPr>
    </w:lvl>
    <w:lvl w:ilvl="5" w:tplc="4009001B" w:tentative="1">
      <w:start w:val="1"/>
      <w:numFmt w:val="lowerRoman"/>
      <w:lvlText w:val="%6."/>
      <w:lvlJc w:val="right"/>
      <w:pPr>
        <w:ind w:left="4356" w:hanging="180"/>
      </w:pPr>
    </w:lvl>
    <w:lvl w:ilvl="6" w:tplc="4009000F" w:tentative="1">
      <w:start w:val="1"/>
      <w:numFmt w:val="decimal"/>
      <w:lvlText w:val="%7."/>
      <w:lvlJc w:val="left"/>
      <w:pPr>
        <w:ind w:left="5076" w:hanging="360"/>
      </w:pPr>
    </w:lvl>
    <w:lvl w:ilvl="7" w:tplc="40090019" w:tentative="1">
      <w:start w:val="1"/>
      <w:numFmt w:val="lowerLetter"/>
      <w:lvlText w:val="%8."/>
      <w:lvlJc w:val="left"/>
      <w:pPr>
        <w:ind w:left="5796" w:hanging="360"/>
      </w:pPr>
    </w:lvl>
    <w:lvl w:ilvl="8" w:tplc="4009001B" w:tentative="1">
      <w:start w:val="1"/>
      <w:numFmt w:val="lowerRoman"/>
      <w:lvlText w:val="%9."/>
      <w:lvlJc w:val="right"/>
      <w:pPr>
        <w:ind w:left="6516" w:hanging="180"/>
      </w:pPr>
    </w:lvl>
  </w:abstractNum>
  <w:abstractNum w:abstractNumId="40" w15:restartNumberingAfterBreak="0">
    <w:nsid w:val="56095A81"/>
    <w:multiLevelType w:val="hybridMultilevel"/>
    <w:tmpl w:val="0F2C6D3E"/>
    <w:lvl w:ilvl="0" w:tplc="C53E8D26">
      <w:start w:val="1"/>
      <w:numFmt w:val="decimal"/>
      <w:lvlText w:val="%1)"/>
      <w:lvlJc w:val="left"/>
      <w:pPr>
        <w:ind w:left="1488" w:hanging="360"/>
      </w:pPr>
      <w:rPr>
        <w:b/>
        <w:bCs/>
      </w:rPr>
    </w:lvl>
    <w:lvl w:ilvl="1" w:tplc="7DD4D024">
      <w:start w:val="1"/>
      <w:numFmt w:val="decimal"/>
      <w:lvlText w:val="(%2)"/>
      <w:lvlJc w:val="left"/>
      <w:pPr>
        <w:ind w:left="2208" w:hanging="360"/>
      </w:pPr>
      <w:rPr>
        <w:rFonts w:hint="default"/>
      </w:rPr>
    </w:lvl>
    <w:lvl w:ilvl="2" w:tplc="4009001B" w:tentative="1">
      <w:start w:val="1"/>
      <w:numFmt w:val="lowerRoman"/>
      <w:lvlText w:val="%3."/>
      <w:lvlJc w:val="right"/>
      <w:pPr>
        <w:ind w:left="2928" w:hanging="180"/>
      </w:pPr>
    </w:lvl>
    <w:lvl w:ilvl="3" w:tplc="4009000F" w:tentative="1">
      <w:start w:val="1"/>
      <w:numFmt w:val="decimal"/>
      <w:lvlText w:val="%4."/>
      <w:lvlJc w:val="left"/>
      <w:pPr>
        <w:ind w:left="3648" w:hanging="360"/>
      </w:pPr>
    </w:lvl>
    <w:lvl w:ilvl="4" w:tplc="40090019" w:tentative="1">
      <w:start w:val="1"/>
      <w:numFmt w:val="lowerLetter"/>
      <w:lvlText w:val="%5."/>
      <w:lvlJc w:val="left"/>
      <w:pPr>
        <w:ind w:left="4368" w:hanging="360"/>
      </w:pPr>
    </w:lvl>
    <w:lvl w:ilvl="5" w:tplc="4009001B" w:tentative="1">
      <w:start w:val="1"/>
      <w:numFmt w:val="lowerRoman"/>
      <w:lvlText w:val="%6."/>
      <w:lvlJc w:val="right"/>
      <w:pPr>
        <w:ind w:left="5088" w:hanging="180"/>
      </w:pPr>
    </w:lvl>
    <w:lvl w:ilvl="6" w:tplc="4009000F" w:tentative="1">
      <w:start w:val="1"/>
      <w:numFmt w:val="decimal"/>
      <w:lvlText w:val="%7."/>
      <w:lvlJc w:val="left"/>
      <w:pPr>
        <w:ind w:left="5808" w:hanging="360"/>
      </w:pPr>
    </w:lvl>
    <w:lvl w:ilvl="7" w:tplc="40090019" w:tentative="1">
      <w:start w:val="1"/>
      <w:numFmt w:val="lowerLetter"/>
      <w:lvlText w:val="%8."/>
      <w:lvlJc w:val="left"/>
      <w:pPr>
        <w:ind w:left="6528" w:hanging="360"/>
      </w:pPr>
    </w:lvl>
    <w:lvl w:ilvl="8" w:tplc="4009001B" w:tentative="1">
      <w:start w:val="1"/>
      <w:numFmt w:val="lowerRoman"/>
      <w:lvlText w:val="%9."/>
      <w:lvlJc w:val="right"/>
      <w:pPr>
        <w:ind w:left="7248" w:hanging="180"/>
      </w:pPr>
    </w:lvl>
  </w:abstractNum>
  <w:abstractNum w:abstractNumId="41" w15:restartNumberingAfterBreak="0">
    <w:nsid w:val="58AB70B2"/>
    <w:multiLevelType w:val="multilevel"/>
    <w:tmpl w:val="659806CE"/>
    <w:lvl w:ilvl="0">
      <w:start w:val="1"/>
      <w:numFmt w:val="upperRoman"/>
      <w:lvlText w:val="%1."/>
      <w:lvlJc w:val="right"/>
      <w:pPr>
        <w:tabs>
          <w:tab w:val="num" w:pos="720"/>
        </w:tabs>
        <w:ind w:left="720" w:hanging="360"/>
      </w:pPr>
    </w:lvl>
    <w:lvl w:ilvl="1">
      <w:start w:val="1"/>
      <w:numFmt w:val="upperRoman"/>
      <w:lvlText w:val="%2."/>
      <w:lvlJc w:val="right"/>
      <w:pPr>
        <w:tabs>
          <w:tab w:val="num" w:pos="1440"/>
        </w:tabs>
        <w:ind w:left="1440" w:hanging="360"/>
      </w:pPr>
    </w:lvl>
    <w:lvl w:ilvl="2">
      <w:start w:val="1"/>
      <w:numFmt w:val="upperRoman"/>
      <w:lvlText w:val="%3."/>
      <w:lvlJc w:val="right"/>
      <w:pPr>
        <w:tabs>
          <w:tab w:val="num" w:pos="2160"/>
        </w:tabs>
        <w:ind w:left="2160" w:hanging="360"/>
      </w:pPr>
    </w:lvl>
    <w:lvl w:ilvl="3">
      <w:start w:val="1"/>
      <w:numFmt w:val="upperRoman"/>
      <w:lvlText w:val="%4."/>
      <w:lvlJc w:val="right"/>
      <w:pPr>
        <w:tabs>
          <w:tab w:val="num" w:pos="2880"/>
        </w:tabs>
        <w:ind w:left="2880" w:hanging="360"/>
      </w:pPr>
    </w:lvl>
    <w:lvl w:ilvl="4">
      <w:start w:val="1"/>
      <w:numFmt w:val="upperRoman"/>
      <w:lvlText w:val="%5."/>
      <w:lvlJc w:val="right"/>
      <w:pPr>
        <w:tabs>
          <w:tab w:val="num" w:pos="3600"/>
        </w:tabs>
        <w:ind w:left="3600" w:hanging="360"/>
      </w:pPr>
    </w:lvl>
    <w:lvl w:ilvl="5">
      <w:start w:val="1"/>
      <w:numFmt w:val="upperRoman"/>
      <w:lvlText w:val="%6."/>
      <w:lvlJc w:val="right"/>
      <w:pPr>
        <w:tabs>
          <w:tab w:val="num" w:pos="4320"/>
        </w:tabs>
        <w:ind w:left="4320" w:hanging="360"/>
      </w:pPr>
    </w:lvl>
    <w:lvl w:ilvl="6">
      <w:start w:val="1"/>
      <w:numFmt w:val="upperRoman"/>
      <w:lvlText w:val="%7."/>
      <w:lvlJc w:val="right"/>
      <w:pPr>
        <w:tabs>
          <w:tab w:val="num" w:pos="5040"/>
        </w:tabs>
        <w:ind w:left="5040" w:hanging="360"/>
      </w:pPr>
    </w:lvl>
    <w:lvl w:ilvl="7">
      <w:start w:val="1"/>
      <w:numFmt w:val="upperRoman"/>
      <w:lvlText w:val="%8."/>
      <w:lvlJc w:val="right"/>
      <w:pPr>
        <w:tabs>
          <w:tab w:val="num" w:pos="5760"/>
        </w:tabs>
        <w:ind w:left="5760" w:hanging="360"/>
      </w:pPr>
    </w:lvl>
    <w:lvl w:ilvl="8">
      <w:start w:val="1"/>
      <w:numFmt w:val="upperRoman"/>
      <w:lvlText w:val="%9."/>
      <w:lvlJc w:val="right"/>
      <w:pPr>
        <w:tabs>
          <w:tab w:val="num" w:pos="6480"/>
        </w:tabs>
        <w:ind w:left="6480" w:hanging="360"/>
      </w:pPr>
    </w:lvl>
  </w:abstractNum>
  <w:abstractNum w:abstractNumId="42" w15:restartNumberingAfterBreak="0">
    <w:nsid w:val="58AE60EB"/>
    <w:multiLevelType w:val="multilevel"/>
    <w:tmpl w:val="62AE46B0"/>
    <w:lvl w:ilvl="0">
      <w:start w:val="1"/>
      <w:numFmt w:val="lowerRoman"/>
      <w:lvlText w:val="%1."/>
      <w:lvlJc w:val="right"/>
      <w:pPr>
        <w:tabs>
          <w:tab w:val="num" w:pos="720"/>
        </w:tabs>
        <w:ind w:left="720" w:hanging="360"/>
      </w:pPr>
      <w:rPr>
        <w:rFonts w:hint="default"/>
        <w:b/>
        <w:bCs/>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58BD21EA"/>
    <w:multiLevelType w:val="hybridMultilevel"/>
    <w:tmpl w:val="6354004E"/>
    <w:lvl w:ilvl="0" w:tplc="2DEAEAC6">
      <w:start w:val="1"/>
      <w:numFmt w:val="upperRoman"/>
      <w:lvlText w:val="%1."/>
      <w:lvlJc w:val="right"/>
      <w:pPr>
        <w:ind w:left="1080" w:hanging="360"/>
      </w:pPr>
      <w:rPr>
        <w:rFonts w:hint="default"/>
        <w:b/>
        <w:bCs/>
      </w:rPr>
    </w:lvl>
    <w:lvl w:ilvl="1" w:tplc="FFFFFFFF">
      <w:start w:val="1"/>
      <w:numFmt w:val="bullet"/>
      <w:lvlText w:val="o"/>
      <w:lvlJc w:val="left"/>
      <w:pPr>
        <w:ind w:left="1800" w:hanging="360"/>
      </w:pPr>
      <w:rPr>
        <w:rFonts w:ascii="Courier New" w:hAnsi="Courier New"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start w:val="1"/>
      <w:numFmt w:val="bullet"/>
      <w:lvlText w:val="o"/>
      <w:lvlJc w:val="left"/>
      <w:pPr>
        <w:ind w:left="3960" w:hanging="360"/>
      </w:pPr>
      <w:rPr>
        <w:rFonts w:ascii="Courier New" w:hAnsi="Courier New" w:hint="default"/>
      </w:rPr>
    </w:lvl>
    <w:lvl w:ilvl="5" w:tplc="FFFFFFFF">
      <w:start w:val="1"/>
      <w:numFmt w:val="bullet"/>
      <w:lvlText w:val=""/>
      <w:lvlJc w:val="left"/>
      <w:pPr>
        <w:ind w:left="4680" w:hanging="360"/>
      </w:pPr>
      <w:rPr>
        <w:rFonts w:ascii="Wingdings" w:hAnsi="Wingdings" w:hint="default"/>
      </w:rPr>
    </w:lvl>
    <w:lvl w:ilvl="6" w:tplc="FFFFFFFF">
      <w:start w:val="1"/>
      <w:numFmt w:val="bullet"/>
      <w:lvlText w:val=""/>
      <w:lvlJc w:val="left"/>
      <w:pPr>
        <w:ind w:left="5400" w:hanging="360"/>
      </w:pPr>
      <w:rPr>
        <w:rFonts w:ascii="Symbol" w:hAnsi="Symbol" w:hint="default"/>
      </w:rPr>
    </w:lvl>
    <w:lvl w:ilvl="7" w:tplc="FFFFFFFF">
      <w:start w:val="1"/>
      <w:numFmt w:val="bullet"/>
      <w:lvlText w:val="o"/>
      <w:lvlJc w:val="left"/>
      <w:pPr>
        <w:ind w:left="6120" w:hanging="360"/>
      </w:pPr>
      <w:rPr>
        <w:rFonts w:ascii="Courier New" w:hAnsi="Courier New" w:hint="default"/>
      </w:rPr>
    </w:lvl>
    <w:lvl w:ilvl="8" w:tplc="FFFFFFFF">
      <w:start w:val="1"/>
      <w:numFmt w:val="bullet"/>
      <w:lvlText w:val=""/>
      <w:lvlJc w:val="left"/>
      <w:pPr>
        <w:ind w:left="6840" w:hanging="360"/>
      </w:pPr>
      <w:rPr>
        <w:rFonts w:ascii="Wingdings" w:hAnsi="Wingdings" w:hint="default"/>
      </w:rPr>
    </w:lvl>
  </w:abstractNum>
  <w:abstractNum w:abstractNumId="44" w15:restartNumberingAfterBreak="0">
    <w:nsid w:val="5CE74FC4"/>
    <w:multiLevelType w:val="hybridMultilevel"/>
    <w:tmpl w:val="80E41D84"/>
    <w:lvl w:ilvl="0" w:tplc="CA883692">
      <w:start w:val="1"/>
      <w:numFmt w:val="upperRoman"/>
      <w:lvlText w:val="%1."/>
      <w:lvlJc w:val="right"/>
      <w:pPr>
        <w:ind w:left="1440" w:hanging="360"/>
      </w:pPr>
      <w:rPr>
        <w:rFonts w:hint="default"/>
        <w:b/>
        <w:bCs/>
      </w:rPr>
    </w:lvl>
    <w:lvl w:ilvl="1" w:tplc="FFFFFFFF">
      <w:start w:val="1"/>
      <w:numFmt w:val="bullet"/>
      <w:lvlText w:val="o"/>
      <w:lvlJc w:val="left"/>
      <w:pPr>
        <w:ind w:left="2160" w:hanging="360"/>
      </w:pPr>
      <w:rPr>
        <w:rFonts w:ascii="Courier New" w:hAnsi="Courier New" w:hint="default"/>
      </w:rPr>
    </w:lvl>
    <w:lvl w:ilvl="2" w:tplc="FFFFFFFF">
      <w:start w:val="1"/>
      <w:numFmt w:val="bullet"/>
      <w:lvlText w:val=""/>
      <w:lvlJc w:val="left"/>
      <w:pPr>
        <w:ind w:left="2880" w:hanging="360"/>
      </w:pPr>
      <w:rPr>
        <w:rFonts w:ascii="Wingdings" w:hAnsi="Wingdings" w:hint="default"/>
      </w:rPr>
    </w:lvl>
    <w:lvl w:ilvl="3" w:tplc="FFFFFFFF">
      <w:start w:val="1"/>
      <w:numFmt w:val="bullet"/>
      <w:lvlText w:val=""/>
      <w:lvlJc w:val="left"/>
      <w:pPr>
        <w:ind w:left="3600" w:hanging="360"/>
      </w:pPr>
      <w:rPr>
        <w:rFonts w:ascii="Symbol" w:hAnsi="Symbol" w:hint="default"/>
      </w:rPr>
    </w:lvl>
    <w:lvl w:ilvl="4" w:tplc="FFFFFFFF">
      <w:start w:val="1"/>
      <w:numFmt w:val="bullet"/>
      <w:lvlText w:val="o"/>
      <w:lvlJc w:val="left"/>
      <w:pPr>
        <w:ind w:left="4320" w:hanging="360"/>
      </w:pPr>
      <w:rPr>
        <w:rFonts w:ascii="Courier New" w:hAnsi="Courier New" w:hint="default"/>
      </w:rPr>
    </w:lvl>
    <w:lvl w:ilvl="5" w:tplc="FFFFFFFF">
      <w:start w:val="1"/>
      <w:numFmt w:val="bullet"/>
      <w:lvlText w:val=""/>
      <w:lvlJc w:val="left"/>
      <w:pPr>
        <w:ind w:left="5040" w:hanging="360"/>
      </w:pPr>
      <w:rPr>
        <w:rFonts w:ascii="Wingdings" w:hAnsi="Wingdings" w:hint="default"/>
      </w:rPr>
    </w:lvl>
    <w:lvl w:ilvl="6" w:tplc="FFFFFFFF">
      <w:start w:val="1"/>
      <w:numFmt w:val="bullet"/>
      <w:lvlText w:val=""/>
      <w:lvlJc w:val="left"/>
      <w:pPr>
        <w:ind w:left="5760" w:hanging="360"/>
      </w:pPr>
      <w:rPr>
        <w:rFonts w:ascii="Symbol" w:hAnsi="Symbol" w:hint="default"/>
      </w:rPr>
    </w:lvl>
    <w:lvl w:ilvl="7" w:tplc="FFFFFFFF">
      <w:start w:val="1"/>
      <w:numFmt w:val="bullet"/>
      <w:lvlText w:val="o"/>
      <w:lvlJc w:val="left"/>
      <w:pPr>
        <w:ind w:left="6480" w:hanging="360"/>
      </w:pPr>
      <w:rPr>
        <w:rFonts w:ascii="Courier New" w:hAnsi="Courier New" w:hint="default"/>
      </w:rPr>
    </w:lvl>
    <w:lvl w:ilvl="8" w:tplc="FFFFFFFF">
      <w:start w:val="1"/>
      <w:numFmt w:val="bullet"/>
      <w:lvlText w:val=""/>
      <w:lvlJc w:val="left"/>
      <w:pPr>
        <w:ind w:left="7200" w:hanging="360"/>
      </w:pPr>
      <w:rPr>
        <w:rFonts w:ascii="Wingdings" w:hAnsi="Wingdings" w:hint="default"/>
      </w:rPr>
    </w:lvl>
  </w:abstractNum>
  <w:abstractNum w:abstractNumId="45" w15:restartNumberingAfterBreak="0">
    <w:nsid w:val="64527A8B"/>
    <w:multiLevelType w:val="multilevel"/>
    <w:tmpl w:val="1512B47A"/>
    <w:lvl w:ilvl="0">
      <w:start w:val="1"/>
      <w:numFmt w:val="decimal"/>
      <w:lvlText w:val="%1."/>
      <w:lvlJc w:val="left"/>
      <w:pPr>
        <w:ind w:left="360" w:hanging="360"/>
      </w:pPr>
      <w:rPr>
        <w:rFonts w:hint="default"/>
      </w:rPr>
    </w:lvl>
    <w:lvl w:ilvl="1">
      <w:start w:val="1"/>
      <w:numFmt w:val="decimal"/>
      <w:lvlText w:val="%1.%2."/>
      <w:lvlJc w:val="left"/>
      <w:pPr>
        <w:ind w:left="2160" w:hanging="720"/>
      </w:pPr>
      <w:rPr>
        <w:rFonts w:hint="default"/>
        <w:b/>
        <w:bCs/>
      </w:rPr>
    </w:lvl>
    <w:lvl w:ilvl="2">
      <w:start w:val="1"/>
      <w:numFmt w:val="decimal"/>
      <w:lvlText w:val="%1.%2.%3."/>
      <w:lvlJc w:val="left"/>
      <w:pPr>
        <w:ind w:left="3600" w:hanging="720"/>
      </w:pPr>
      <w:rPr>
        <w:rFonts w:hint="default"/>
      </w:rPr>
    </w:lvl>
    <w:lvl w:ilvl="3">
      <w:start w:val="1"/>
      <w:numFmt w:val="decimal"/>
      <w:lvlText w:val="%1.%2.%3.%4."/>
      <w:lvlJc w:val="left"/>
      <w:pPr>
        <w:ind w:left="5400" w:hanging="108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640" w:hanging="144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880" w:hanging="1800"/>
      </w:pPr>
      <w:rPr>
        <w:rFonts w:hint="default"/>
      </w:rPr>
    </w:lvl>
    <w:lvl w:ilvl="8">
      <w:start w:val="1"/>
      <w:numFmt w:val="decimal"/>
      <w:lvlText w:val="%1.%2.%3.%4.%5.%6.%7.%8.%9."/>
      <w:lvlJc w:val="left"/>
      <w:pPr>
        <w:ind w:left="13320" w:hanging="1800"/>
      </w:pPr>
      <w:rPr>
        <w:rFonts w:hint="default"/>
      </w:rPr>
    </w:lvl>
  </w:abstractNum>
  <w:abstractNum w:abstractNumId="46" w15:restartNumberingAfterBreak="0">
    <w:nsid w:val="6ADF4B1B"/>
    <w:multiLevelType w:val="hybridMultilevel"/>
    <w:tmpl w:val="8A56AF40"/>
    <w:lvl w:ilvl="0" w:tplc="FFFFFFFF">
      <w:start w:val="1"/>
      <w:numFmt w:val="lowerRoman"/>
      <w:lvlText w:val="%1."/>
      <w:lvlJc w:val="right"/>
      <w:pPr>
        <w:ind w:left="1440" w:hanging="360"/>
      </w:pPr>
      <w:rPr>
        <w:b/>
        <w:bCs/>
      </w:rPr>
    </w:lvl>
    <w:lvl w:ilvl="1" w:tplc="FFFFFFFF">
      <w:numFmt w:val="bullet"/>
      <w:lvlText w:val="•"/>
      <w:lvlJc w:val="left"/>
      <w:pPr>
        <w:ind w:left="2160" w:hanging="360"/>
      </w:pPr>
      <w:rPr>
        <w:rFonts w:ascii="Aptos Display" w:eastAsiaTheme="minorHAnsi" w:hAnsi="Aptos Display" w:cstheme="minorBidi" w:hint="default"/>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47" w15:restartNumberingAfterBreak="0">
    <w:nsid w:val="6E3D6BC9"/>
    <w:multiLevelType w:val="hybridMultilevel"/>
    <w:tmpl w:val="D6BEF1F8"/>
    <w:lvl w:ilvl="0" w:tplc="40090011">
      <w:start w:val="1"/>
      <w:numFmt w:val="decimal"/>
      <w:lvlText w:val="%1)"/>
      <w:lvlJc w:val="left"/>
      <w:pPr>
        <w:ind w:left="720" w:hanging="360"/>
      </w:pPr>
    </w:lvl>
    <w:lvl w:ilvl="1" w:tplc="80A6E0F2">
      <w:start w:val="1"/>
      <w:numFmt w:val="lowerLetter"/>
      <w:lvlText w:val="%2."/>
      <w:lvlJc w:val="left"/>
      <w:pPr>
        <w:ind w:left="1440" w:hanging="360"/>
      </w:pPr>
      <w:rPr>
        <w:b/>
        <w:bCs/>
      </w:r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8" w15:restartNumberingAfterBreak="0">
    <w:nsid w:val="6EEE6570"/>
    <w:multiLevelType w:val="hybridMultilevel"/>
    <w:tmpl w:val="BA502EEE"/>
    <w:lvl w:ilvl="0" w:tplc="40090001">
      <w:start w:val="1"/>
      <w:numFmt w:val="bullet"/>
      <w:lvlText w:val=""/>
      <w:lvlJc w:val="left"/>
      <w:pPr>
        <w:ind w:left="1080" w:hanging="360"/>
      </w:pPr>
      <w:rPr>
        <w:rFonts w:ascii="Symbol" w:hAnsi="Symbol" w:hint="default"/>
      </w:rPr>
    </w:lvl>
    <w:lvl w:ilvl="1" w:tplc="FFFFFFFF">
      <w:start w:val="1"/>
      <w:numFmt w:val="bullet"/>
      <w:lvlText w:val="o"/>
      <w:lvlJc w:val="left"/>
      <w:pPr>
        <w:ind w:left="1800" w:hanging="360"/>
      </w:pPr>
      <w:rPr>
        <w:rFonts w:ascii="Courier New" w:hAnsi="Courier New"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start w:val="1"/>
      <w:numFmt w:val="bullet"/>
      <w:lvlText w:val="o"/>
      <w:lvlJc w:val="left"/>
      <w:pPr>
        <w:ind w:left="3960" w:hanging="360"/>
      </w:pPr>
      <w:rPr>
        <w:rFonts w:ascii="Courier New" w:hAnsi="Courier New" w:hint="default"/>
      </w:rPr>
    </w:lvl>
    <w:lvl w:ilvl="5" w:tplc="FFFFFFFF">
      <w:start w:val="1"/>
      <w:numFmt w:val="bullet"/>
      <w:lvlText w:val=""/>
      <w:lvlJc w:val="left"/>
      <w:pPr>
        <w:ind w:left="4680" w:hanging="360"/>
      </w:pPr>
      <w:rPr>
        <w:rFonts w:ascii="Wingdings" w:hAnsi="Wingdings" w:hint="default"/>
      </w:rPr>
    </w:lvl>
    <w:lvl w:ilvl="6" w:tplc="FFFFFFFF">
      <w:start w:val="1"/>
      <w:numFmt w:val="bullet"/>
      <w:lvlText w:val=""/>
      <w:lvlJc w:val="left"/>
      <w:pPr>
        <w:ind w:left="5400" w:hanging="360"/>
      </w:pPr>
      <w:rPr>
        <w:rFonts w:ascii="Symbol" w:hAnsi="Symbol" w:hint="default"/>
      </w:rPr>
    </w:lvl>
    <w:lvl w:ilvl="7" w:tplc="FFFFFFFF">
      <w:start w:val="1"/>
      <w:numFmt w:val="bullet"/>
      <w:lvlText w:val="o"/>
      <w:lvlJc w:val="left"/>
      <w:pPr>
        <w:ind w:left="6120" w:hanging="360"/>
      </w:pPr>
      <w:rPr>
        <w:rFonts w:ascii="Courier New" w:hAnsi="Courier New" w:hint="default"/>
      </w:rPr>
    </w:lvl>
    <w:lvl w:ilvl="8" w:tplc="FFFFFFFF">
      <w:start w:val="1"/>
      <w:numFmt w:val="bullet"/>
      <w:lvlText w:val=""/>
      <w:lvlJc w:val="left"/>
      <w:pPr>
        <w:ind w:left="6840" w:hanging="360"/>
      </w:pPr>
      <w:rPr>
        <w:rFonts w:ascii="Wingdings" w:hAnsi="Wingdings" w:hint="default"/>
      </w:rPr>
    </w:lvl>
  </w:abstractNum>
  <w:abstractNum w:abstractNumId="49" w15:restartNumberingAfterBreak="0">
    <w:nsid w:val="74202F37"/>
    <w:multiLevelType w:val="hybridMultilevel"/>
    <w:tmpl w:val="7D187930"/>
    <w:lvl w:ilvl="0" w:tplc="B762A700">
      <w:start w:val="1"/>
      <w:numFmt w:val="lowerLetter"/>
      <w:lvlText w:val="%1)"/>
      <w:lvlJc w:val="left"/>
      <w:pPr>
        <w:ind w:left="1488" w:hanging="360"/>
      </w:pPr>
      <w:rPr>
        <w:rFonts w:hint="default"/>
        <w:b/>
        <w:bCs/>
      </w:rPr>
    </w:lvl>
    <w:lvl w:ilvl="1" w:tplc="FFFFFFFF" w:tentative="1">
      <w:start w:val="1"/>
      <w:numFmt w:val="bullet"/>
      <w:lvlText w:val="o"/>
      <w:lvlJc w:val="left"/>
      <w:pPr>
        <w:ind w:left="2208" w:hanging="360"/>
      </w:pPr>
      <w:rPr>
        <w:rFonts w:ascii="Courier New" w:hAnsi="Courier New" w:cs="Courier New" w:hint="default"/>
      </w:rPr>
    </w:lvl>
    <w:lvl w:ilvl="2" w:tplc="FFFFFFFF" w:tentative="1">
      <w:start w:val="1"/>
      <w:numFmt w:val="bullet"/>
      <w:lvlText w:val=""/>
      <w:lvlJc w:val="left"/>
      <w:pPr>
        <w:ind w:left="2928" w:hanging="360"/>
      </w:pPr>
      <w:rPr>
        <w:rFonts w:ascii="Wingdings" w:hAnsi="Wingdings" w:hint="default"/>
      </w:rPr>
    </w:lvl>
    <w:lvl w:ilvl="3" w:tplc="FFFFFFFF" w:tentative="1">
      <w:start w:val="1"/>
      <w:numFmt w:val="bullet"/>
      <w:lvlText w:val=""/>
      <w:lvlJc w:val="left"/>
      <w:pPr>
        <w:ind w:left="3648" w:hanging="360"/>
      </w:pPr>
      <w:rPr>
        <w:rFonts w:ascii="Symbol" w:hAnsi="Symbol" w:hint="default"/>
      </w:rPr>
    </w:lvl>
    <w:lvl w:ilvl="4" w:tplc="FFFFFFFF" w:tentative="1">
      <w:start w:val="1"/>
      <w:numFmt w:val="bullet"/>
      <w:lvlText w:val="o"/>
      <w:lvlJc w:val="left"/>
      <w:pPr>
        <w:ind w:left="4368" w:hanging="360"/>
      </w:pPr>
      <w:rPr>
        <w:rFonts w:ascii="Courier New" w:hAnsi="Courier New" w:cs="Courier New" w:hint="default"/>
      </w:rPr>
    </w:lvl>
    <w:lvl w:ilvl="5" w:tplc="FFFFFFFF" w:tentative="1">
      <w:start w:val="1"/>
      <w:numFmt w:val="bullet"/>
      <w:lvlText w:val=""/>
      <w:lvlJc w:val="left"/>
      <w:pPr>
        <w:ind w:left="5088" w:hanging="360"/>
      </w:pPr>
      <w:rPr>
        <w:rFonts w:ascii="Wingdings" w:hAnsi="Wingdings" w:hint="default"/>
      </w:rPr>
    </w:lvl>
    <w:lvl w:ilvl="6" w:tplc="FFFFFFFF" w:tentative="1">
      <w:start w:val="1"/>
      <w:numFmt w:val="bullet"/>
      <w:lvlText w:val=""/>
      <w:lvlJc w:val="left"/>
      <w:pPr>
        <w:ind w:left="5808" w:hanging="360"/>
      </w:pPr>
      <w:rPr>
        <w:rFonts w:ascii="Symbol" w:hAnsi="Symbol" w:hint="default"/>
      </w:rPr>
    </w:lvl>
    <w:lvl w:ilvl="7" w:tplc="FFFFFFFF" w:tentative="1">
      <w:start w:val="1"/>
      <w:numFmt w:val="bullet"/>
      <w:lvlText w:val="o"/>
      <w:lvlJc w:val="left"/>
      <w:pPr>
        <w:ind w:left="6528" w:hanging="360"/>
      </w:pPr>
      <w:rPr>
        <w:rFonts w:ascii="Courier New" w:hAnsi="Courier New" w:cs="Courier New" w:hint="default"/>
      </w:rPr>
    </w:lvl>
    <w:lvl w:ilvl="8" w:tplc="FFFFFFFF" w:tentative="1">
      <w:start w:val="1"/>
      <w:numFmt w:val="bullet"/>
      <w:lvlText w:val=""/>
      <w:lvlJc w:val="left"/>
      <w:pPr>
        <w:ind w:left="7248" w:hanging="360"/>
      </w:pPr>
      <w:rPr>
        <w:rFonts w:ascii="Wingdings" w:hAnsi="Wingdings" w:hint="default"/>
      </w:rPr>
    </w:lvl>
  </w:abstractNum>
  <w:abstractNum w:abstractNumId="50" w15:restartNumberingAfterBreak="0">
    <w:nsid w:val="754643B3"/>
    <w:multiLevelType w:val="hybridMultilevel"/>
    <w:tmpl w:val="55B20928"/>
    <w:lvl w:ilvl="0" w:tplc="A62A2B16">
      <w:start w:val="1"/>
      <w:numFmt w:val="upperRoman"/>
      <w:lvlText w:val="%1."/>
      <w:lvlJc w:val="right"/>
      <w:pPr>
        <w:ind w:left="720" w:hanging="360"/>
      </w:pPr>
      <w:rPr>
        <w:rFonts w:hint="default"/>
        <w:b/>
        <w:bCs/>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51" w15:restartNumberingAfterBreak="0">
    <w:nsid w:val="789125DA"/>
    <w:multiLevelType w:val="hybridMultilevel"/>
    <w:tmpl w:val="BD285D42"/>
    <w:lvl w:ilvl="0" w:tplc="40090017">
      <w:start w:val="1"/>
      <w:numFmt w:val="lowerLetter"/>
      <w:lvlText w:val="%1)"/>
      <w:lvlJc w:val="left"/>
      <w:pPr>
        <w:ind w:left="720" w:hanging="360"/>
      </w:pPr>
    </w:lvl>
    <w:lvl w:ilvl="1" w:tplc="17DC97AC">
      <w:start w:val="1"/>
      <w:numFmt w:val="lowerLetter"/>
      <w:lvlText w:val="%2."/>
      <w:lvlJc w:val="left"/>
      <w:pPr>
        <w:ind w:left="1440" w:hanging="360"/>
      </w:pPr>
      <w:rPr>
        <w:b/>
        <w:bCs/>
      </w:r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2" w15:restartNumberingAfterBreak="0">
    <w:nsid w:val="7C1D2ED9"/>
    <w:multiLevelType w:val="hybridMultilevel"/>
    <w:tmpl w:val="E68AF178"/>
    <w:lvl w:ilvl="0" w:tplc="1ED6722C">
      <w:start w:val="1"/>
      <w:numFmt w:val="upperRoman"/>
      <w:lvlText w:val="%1."/>
      <w:lvlJc w:val="right"/>
      <w:pPr>
        <w:ind w:left="720" w:hanging="360"/>
      </w:pPr>
      <w:rPr>
        <w:rFonts w:hint="default"/>
        <w:b/>
        <w:bCs/>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53" w15:restartNumberingAfterBreak="0">
    <w:nsid w:val="7CE4786C"/>
    <w:multiLevelType w:val="multilevel"/>
    <w:tmpl w:val="2AE26C7C"/>
    <w:lvl w:ilvl="0">
      <w:start w:val="9"/>
      <w:numFmt w:val="decimal"/>
      <w:lvlText w:val="%1."/>
      <w:lvlJc w:val="left"/>
      <w:pPr>
        <w:ind w:left="360" w:hanging="360"/>
      </w:pPr>
      <w:rPr>
        <w:rFonts w:hint="default"/>
        <w:b/>
      </w:rPr>
    </w:lvl>
    <w:lvl w:ilvl="1">
      <w:start w:val="1"/>
      <w:numFmt w:val="decimal"/>
      <w:lvlText w:val="%1.%2."/>
      <w:lvlJc w:val="left"/>
      <w:pPr>
        <w:ind w:left="2160" w:hanging="720"/>
      </w:pPr>
      <w:rPr>
        <w:rFonts w:hint="default"/>
        <w:b/>
      </w:rPr>
    </w:lvl>
    <w:lvl w:ilvl="2">
      <w:start w:val="1"/>
      <w:numFmt w:val="decimal"/>
      <w:lvlText w:val="%1.%2.%3."/>
      <w:lvlJc w:val="left"/>
      <w:pPr>
        <w:ind w:left="3600" w:hanging="720"/>
      </w:pPr>
      <w:rPr>
        <w:rFonts w:hint="default"/>
        <w:b/>
      </w:rPr>
    </w:lvl>
    <w:lvl w:ilvl="3">
      <w:start w:val="1"/>
      <w:numFmt w:val="decimal"/>
      <w:lvlText w:val="%1.%2.%3.%4."/>
      <w:lvlJc w:val="left"/>
      <w:pPr>
        <w:ind w:left="5400" w:hanging="1080"/>
      </w:pPr>
      <w:rPr>
        <w:rFonts w:hint="default"/>
        <w:b/>
      </w:rPr>
    </w:lvl>
    <w:lvl w:ilvl="4">
      <w:start w:val="1"/>
      <w:numFmt w:val="decimal"/>
      <w:lvlText w:val="%1.%2.%3.%4.%5."/>
      <w:lvlJc w:val="left"/>
      <w:pPr>
        <w:ind w:left="6840" w:hanging="1080"/>
      </w:pPr>
      <w:rPr>
        <w:rFonts w:hint="default"/>
        <w:b/>
      </w:rPr>
    </w:lvl>
    <w:lvl w:ilvl="5">
      <w:start w:val="1"/>
      <w:numFmt w:val="decimal"/>
      <w:lvlText w:val="%1.%2.%3.%4.%5.%6."/>
      <w:lvlJc w:val="left"/>
      <w:pPr>
        <w:ind w:left="8640" w:hanging="1440"/>
      </w:pPr>
      <w:rPr>
        <w:rFonts w:hint="default"/>
        <w:b/>
      </w:rPr>
    </w:lvl>
    <w:lvl w:ilvl="6">
      <w:start w:val="1"/>
      <w:numFmt w:val="decimal"/>
      <w:lvlText w:val="%1.%2.%3.%4.%5.%6.%7."/>
      <w:lvlJc w:val="left"/>
      <w:pPr>
        <w:ind w:left="10080" w:hanging="1440"/>
      </w:pPr>
      <w:rPr>
        <w:rFonts w:hint="default"/>
        <w:b/>
      </w:rPr>
    </w:lvl>
    <w:lvl w:ilvl="7">
      <w:start w:val="1"/>
      <w:numFmt w:val="decimal"/>
      <w:lvlText w:val="%1.%2.%3.%4.%5.%6.%7.%8."/>
      <w:lvlJc w:val="left"/>
      <w:pPr>
        <w:ind w:left="11880" w:hanging="1800"/>
      </w:pPr>
      <w:rPr>
        <w:rFonts w:hint="default"/>
        <w:b/>
      </w:rPr>
    </w:lvl>
    <w:lvl w:ilvl="8">
      <w:start w:val="1"/>
      <w:numFmt w:val="decimal"/>
      <w:lvlText w:val="%1.%2.%3.%4.%5.%6.%7.%8.%9."/>
      <w:lvlJc w:val="left"/>
      <w:pPr>
        <w:ind w:left="13320" w:hanging="1800"/>
      </w:pPr>
      <w:rPr>
        <w:rFonts w:hint="default"/>
        <w:b/>
      </w:rPr>
    </w:lvl>
  </w:abstractNum>
  <w:num w:numId="1" w16cid:durableId="1454710891">
    <w:abstractNumId w:val="10"/>
  </w:num>
  <w:num w:numId="2" w16cid:durableId="1458063265">
    <w:abstractNumId w:val="13"/>
  </w:num>
  <w:num w:numId="3" w16cid:durableId="1259948693">
    <w:abstractNumId w:val="16"/>
  </w:num>
  <w:num w:numId="4" w16cid:durableId="1593391032">
    <w:abstractNumId w:val="44"/>
  </w:num>
  <w:num w:numId="5" w16cid:durableId="284654589">
    <w:abstractNumId w:val="23"/>
  </w:num>
  <w:num w:numId="6" w16cid:durableId="45229728">
    <w:abstractNumId w:val="11"/>
  </w:num>
  <w:num w:numId="7" w16cid:durableId="93862938">
    <w:abstractNumId w:val="3"/>
  </w:num>
  <w:num w:numId="8" w16cid:durableId="1126699300">
    <w:abstractNumId w:val="25"/>
  </w:num>
  <w:num w:numId="9" w16cid:durableId="1853758364">
    <w:abstractNumId w:val="52"/>
  </w:num>
  <w:num w:numId="10" w16cid:durableId="1602714142">
    <w:abstractNumId w:val="27"/>
  </w:num>
  <w:num w:numId="11" w16cid:durableId="1947492970">
    <w:abstractNumId w:val="50"/>
  </w:num>
  <w:num w:numId="12" w16cid:durableId="122119691">
    <w:abstractNumId w:val="7"/>
  </w:num>
  <w:num w:numId="13" w16cid:durableId="157616347">
    <w:abstractNumId w:val="18"/>
  </w:num>
  <w:num w:numId="14" w16cid:durableId="1237083694">
    <w:abstractNumId w:val="37"/>
  </w:num>
  <w:num w:numId="15" w16cid:durableId="971403384">
    <w:abstractNumId w:val="43"/>
  </w:num>
  <w:num w:numId="16" w16cid:durableId="508444565">
    <w:abstractNumId w:val="20"/>
  </w:num>
  <w:num w:numId="17" w16cid:durableId="2104297856">
    <w:abstractNumId w:val="4"/>
  </w:num>
  <w:num w:numId="18" w16cid:durableId="2082634492">
    <w:abstractNumId w:val="30"/>
  </w:num>
  <w:num w:numId="19" w16cid:durableId="1383793362">
    <w:abstractNumId w:val="48"/>
  </w:num>
  <w:num w:numId="20" w16cid:durableId="1326010855">
    <w:abstractNumId w:val="31"/>
  </w:num>
  <w:num w:numId="21" w16cid:durableId="568685459">
    <w:abstractNumId w:val="15"/>
  </w:num>
  <w:num w:numId="22" w16cid:durableId="1337920031">
    <w:abstractNumId w:val="42"/>
  </w:num>
  <w:num w:numId="23" w16cid:durableId="850486355">
    <w:abstractNumId w:val="8"/>
  </w:num>
  <w:num w:numId="24" w16cid:durableId="1800878344">
    <w:abstractNumId w:val="2"/>
  </w:num>
  <w:num w:numId="25" w16cid:durableId="553808973">
    <w:abstractNumId w:val="34"/>
  </w:num>
  <w:num w:numId="26" w16cid:durableId="319235227">
    <w:abstractNumId w:val="28"/>
  </w:num>
  <w:num w:numId="27" w16cid:durableId="41906556">
    <w:abstractNumId w:val="32"/>
  </w:num>
  <w:num w:numId="28" w16cid:durableId="1289896395">
    <w:abstractNumId w:val="39"/>
  </w:num>
  <w:num w:numId="29" w16cid:durableId="1106972297">
    <w:abstractNumId w:val="38"/>
  </w:num>
  <w:num w:numId="30" w16cid:durableId="1805997845">
    <w:abstractNumId w:val="1"/>
  </w:num>
  <w:num w:numId="31" w16cid:durableId="485975762">
    <w:abstractNumId w:val="40"/>
  </w:num>
  <w:num w:numId="32" w16cid:durableId="2073772386">
    <w:abstractNumId w:val="5"/>
  </w:num>
  <w:num w:numId="33" w16cid:durableId="1444226721">
    <w:abstractNumId w:val="26"/>
  </w:num>
  <w:num w:numId="34" w16cid:durableId="876356438">
    <w:abstractNumId w:val="33"/>
  </w:num>
  <w:num w:numId="35" w16cid:durableId="296691508">
    <w:abstractNumId w:val="17"/>
  </w:num>
  <w:num w:numId="36" w16cid:durableId="1933928273">
    <w:abstractNumId w:val="47"/>
  </w:num>
  <w:num w:numId="37" w16cid:durableId="1234387307">
    <w:abstractNumId w:val="51"/>
  </w:num>
  <w:num w:numId="38" w16cid:durableId="494685273">
    <w:abstractNumId w:val="22"/>
  </w:num>
  <w:num w:numId="39" w16cid:durableId="64691892">
    <w:abstractNumId w:val="49"/>
  </w:num>
  <w:num w:numId="40" w16cid:durableId="424153200">
    <w:abstractNumId w:val="36"/>
  </w:num>
  <w:num w:numId="41" w16cid:durableId="30419647">
    <w:abstractNumId w:val="0"/>
  </w:num>
  <w:num w:numId="42" w16cid:durableId="1830362578">
    <w:abstractNumId w:val="19"/>
  </w:num>
  <w:num w:numId="43" w16cid:durableId="1294363659">
    <w:abstractNumId w:val="24"/>
  </w:num>
  <w:num w:numId="44" w16cid:durableId="1794979818">
    <w:abstractNumId w:val="35"/>
  </w:num>
  <w:num w:numId="45" w16cid:durableId="475029403">
    <w:abstractNumId w:val="45"/>
  </w:num>
  <w:num w:numId="46" w16cid:durableId="1547722821">
    <w:abstractNumId w:val="9"/>
  </w:num>
  <w:num w:numId="47" w16cid:durableId="818615156">
    <w:abstractNumId w:val="14"/>
  </w:num>
  <w:num w:numId="48" w16cid:durableId="333608791">
    <w:abstractNumId w:val="29"/>
  </w:num>
  <w:num w:numId="49" w16cid:durableId="1144081759">
    <w:abstractNumId w:val="21"/>
  </w:num>
  <w:num w:numId="50" w16cid:durableId="2012101104">
    <w:abstractNumId w:val="6"/>
  </w:num>
  <w:num w:numId="51" w16cid:durableId="688868959">
    <w:abstractNumId w:val="53"/>
  </w:num>
  <w:num w:numId="52" w16cid:durableId="1403067010">
    <w:abstractNumId w:val="12"/>
  </w:num>
  <w:num w:numId="53" w16cid:durableId="495190803">
    <w:abstractNumId w:val="46"/>
  </w:num>
  <w:num w:numId="54" w16cid:durableId="907810459">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1002"/>
    <w:rsid w:val="0000393D"/>
    <w:rsid w:val="000051E8"/>
    <w:rsid w:val="00005850"/>
    <w:rsid w:val="00007C03"/>
    <w:rsid w:val="00017F06"/>
    <w:rsid w:val="00020720"/>
    <w:rsid w:val="000237E3"/>
    <w:rsid w:val="000269C4"/>
    <w:rsid w:val="00043ADD"/>
    <w:rsid w:val="00046983"/>
    <w:rsid w:val="000573DC"/>
    <w:rsid w:val="00060274"/>
    <w:rsid w:val="00064C93"/>
    <w:rsid w:val="00081A9D"/>
    <w:rsid w:val="000864E5"/>
    <w:rsid w:val="00086B54"/>
    <w:rsid w:val="000874B1"/>
    <w:rsid w:val="000975DD"/>
    <w:rsid w:val="00097F3C"/>
    <w:rsid w:val="000B4325"/>
    <w:rsid w:val="000B4FC2"/>
    <w:rsid w:val="000C3234"/>
    <w:rsid w:val="000D15DF"/>
    <w:rsid w:val="000D16C4"/>
    <w:rsid w:val="000D488A"/>
    <w:rsid w:val="000D60C6"/>
    <w:rsid w:val="000D70DC"/>
    <w:rsid w:val="000F61B7"/>
    <w:rsid w:val="001016A3"/>
    <w:rsid w:val="00113078"/>
    <w:rsid w:val="00116EEC"/>
    <w:rsid w:val="00122D30"/>
    <w:rsid w:val="00125CA1"/>
    <w:rsid w:val="00132972"/>
    <w:rsid w:val="00135D3F"/>
    <w:rsid w:val="00140B6E"/>
    <w:rsid w:val="0014634F"/>
    <w:rsid w:val="001526DC"/>
    <w:rsid w:val="00166185"/>
    <w:rsid w:val="00170983"/>
    <w:rsid w:val="00170DB6"/>
    <w:rsid w:val="0018022B"/>
    <w:rsid w:val="001908AE"/>
    <w:rsid w:val="00193BC2"/>
    <w:rsid w:val="00194C5B"/>
    <w:rsid w:val="001A519D"/>
    <w:rsid w:val="001B4141"/>
    <w:rsid w:val="001E3FBC"/>
    <w:rsid w:val="001E75FD"/>
    <w:rsid w:val="001E79CE"/>
    <w:rsid w:val="001F4449"/>
    <w:rsid w:val="001F4958"/>
    <w:rsid w:val="00204272"/>
    <w:rsid w:val="00207B54"/>
    <w:rsid w:val="002245F5"/>
    <w:rsid w:val="00243CB0"/>
    <w:rsid w:val="00245BB4"/>
    <w:rsid w:val="00246443"/>
    <w:rsid w:val="002556E2"/>
    <w:rsid w:val="00261FA2"/>
    <w:rsid w:val="00264BBF"/>
    <w:rsid w:val="00281B5D"/>
    <w:rsid w:val="0028501D"/>
    <w:rsid w:val="00286205"/>
    <w:rsid w:val="002A7508"/>
    <w:rsid w:val="002B1650"/>
    <w:rsid w:val="002B713C"/>
    <w:rsid w:val="002C3222"/>
    <w:rsid w:val="002C7FC8"/>
    <w:rsid w:val="002E4013"/>
    <w:rsid w:val="002E4AFC"/>
    <w:rsid w:val="002E4C69"/>
    <w:rsid w:val="002F3D9A"/>
    <w:rsid w:val="002F4527"/>
    <w:rsid w:val="00301222"/>
    <w:rsid w:val="00302A51"/>
    <w:rsid w:val="003040FD"/>
    <w:rsid w:val="003053BE"/>
    <w:rsid w:val="00305CFC"/>
    <w:rsid w:val="0032031F"/>
    <w:rsid w:val="00322706"/>
    <w:rsid w:val="003459E6"/>
    <w:rsid w:val="003479C7"/>
    <w:rsid w:val="00351678"/>
    <w:rsid w:val="00353A2C"/>
    <w:rsid w:val="00353E89"/>
    <w:rsid w:val="00355750"/>
    <w:rsid w:val="00362A24"/>
    <w:rsid w:val="0036317E"/>
    <w:rsid w:val="003652D8"/>
    <w:rsid w:val="00381C28"/>
    <w:rsid w:val="00387174"/>
    <w:rsid w:val="00391D89"/>
    <w:rsid w:val="003B0801"/>
    <w:rsid w:val="003B1164"/>
    <w:rsid w:val="003B165A"/>
    <w:rsid w:val="003B6F47"/>
    <w:rsid w:val="003B761C"/>
    <w:rsid w:val="003D6402"/>
    <w:rsid w:val="003E12CB"/>
    <w:rsid w:val="003E6BFD"/>
    <w:rsid w:val="003F2260"/>
    <w:rsid w:val="003F2873"/>
    <w:rsid w:val="003F61CB"/>
    <w:rsid w:val="003F6DB0"/>
    <w:rsid w:val="00400C0D"/>
    <w:rsid w:val="00400F15"/>
    <w:rsid w:val="00403ED5"/>
    <w:rsid w:val="004076CF"/>
    <w:rsid w:val="0041075B"/>
    <w:rsid w:val="004148AD"/>
    <w:rsid w:val="004153F6"/>
    <w:rsid w:val="0042193D"/>
    <w:rsid w:val="00423B69"/>
    <w:rsid w:val="00426EFF"/>
    <w:rsid w:val="00441DF8"/>
    <w:rsid w:val="004459AA"/>
    <w:rsid w:val="0044798D"/>
    <w:rsid w:val="004521F0"/>
    <w:rsid w:val="004525F0"/>
    <w:rsid w:val="00456AA0"/>
    <w:rsid w:val="00476B05"/>
    <w:rsid w:val="00485106"/>
    <w:rsid w:val="0048677E"/>
    <w:rsid w:val="004B14DA"/>
    <w:rsid w:val="004B42A6"/>
    <w:rsid w:val="004B4FD2"/>
    <w:rsid w:val="004C7B09"/>
    <w:rsid w:val="004D192A"/>
    <w:rsid w:val="004D4C78"/>
    <w:rsid w:val="004D522B"/>
    <w:rsid w:val="004E1BD9"/>
    <w:rsid w:val="004E4827"/>
    <w:rsid w:val="004E4A03"/>
    <w:rsid w:val="004F4A88"/>
    <w:rsid w:val="00520103"/>
    <w:rsid w:val="0052528B"/>
    <w:rsid w:val="00532224"/>
    <w:rsid w:val="00533774"/>
    <w:rsid w:val="00537D05"/>
    <w:rsid w:val="00543176"/>
    <w:rsid w:val="00545FDE"/>
    <w:rsid w:val="00547AFD"/>
    <w:rsid w:val="00556671"/>
    <w:rsid w:val="0056541F"/>
    <w:rsid w:val="005671D7"/>
    <w:rsid w:val="005702AF"/>
    <w:rsid w:val="00572F0A"/>
    <w:rsid w:val="00574874"/>
    <w:rsid w:val="0058586C"/>
    <w:rsid w:val="00594F52"/>
    <w:rsid w:val="00596110"/>
    <w:rsid w:val="00596F63"/>
    <w:rsid w:val="005B5845"/>
    <w:rsid w:val="005D0E5F"/>
    <w:rsid w:val="005D1D38"/>
    <w:rsid w:val="005E23BD"/>
    <w:rsid w:val="005E62F2"/>
    <w:rsid w:val="005E6CB1"/>
    <w:rsid w:val="005E7832"/>
    <w:rsid w:val="006066AB"/>
    <w:rsid w:val="006169F9"/>
    <w:rsid w:val="00617B10"/>
    <w:rsid w:val="006272ED"/>
    <w:rsid w:val="0063351B"/>
    <w:rsid w:val="00633F4E"/>
    <w:rsid w:val="006412CA"/>
    <w:rsid w:val="006426D5"/>
    <w:rsid w:val="00671F89"/>
    <w:rsid w:val="00681BF7"/>
    <w:rsid w:val="00695EB9"/>
    <w:rsid w:val="006A74D7"/>
    <w:rsid w:val="006A7F7B"/>
    <w:rsid w:val="006B11B2"/>
    <w:rsid w:val="006C235D"/>
    <w:rsid w:val="006C31B2"/>
    <w:rsid w:val="006E02FB"/>
    <w:rsid w:val="006E3831"/>
    <w:rsid w:val="006E5E27"/>
    <w:rsid w:val="006F63CC"/>
    <w:rsid w:val="007230BC"/>
    <w:rsid w:val="00736A28"/>
    <w:rsid w:val="0074177D"/>
    <w:rsid w:val="00744089"/>
    <w:rsid w:val="007514DF"/>
    <w:rsid w:val="00753C95"/>
    <w:rsid w:val="00756DAE"/>
    <w:rsid w:val="00762FAD"/>
    <w:rsid w:val="00763E42"/>
    <w:rsid w:val="0076789F"/>
    <w:rsid w:val="007714AA"/>
    <w:rsid w:val="007748AB"/>
    <w:rsid w:val="00785ED2"/>
    <w:rsid w:val="00786A7E"/>
    <w:rsid w:val="00787FC1"/>
    <w:rsid w:val="007B57BB"/>
    <w:rsid w:val="007B6AC2"/>
    <w:rsid w:val="007C3BDD"/>
    <w:rsid w:val="007C4458"/>
    <w:rsid w:val="007D376B"/>
    <w:rsid w:val="007D7E12"/>
    <w:rsid w:val="007E02EB"/>
    <w:rsid w:val="007F613B"/>
    <w:rsid w:val="007F78BD"/>
    <w:rsid w:val="00801B26"/>
    <w:rsid w:val="00810D7A"/>
    <w:rsid w:val="00822839"/>
    <w:rsid w:val="00830EE2"/>
    <w:rsid w:val="008412E5"/>
    <w:rsid w:val="00841D93"/>
    <w:rsid w:val="00844C2E"/>
    <w:rsid w:val="00850813"/>
    <w:rsid w:val="00852A5F"/>
    <w:rsid w:val="008559BA"/>
    <w:rsid w:val="0086026C"/>
    <w:rsid w:val="00861243"/>
    <w:rsid w:val="00864FF7"/>
    <w:rsid w:val="00874E88"/>
    <w:rsid w:val="008808E9"/>
    <w:rsid w:val="00884A1B"/>
    <w:rsid w:val="00884A2C"/>
    <w:rsid w:val="00885F35"/>
    <w:rsid w:val="008910EF"/>
    <w:rsid w:val="0089129D"/>
    <w:rsid w:val="00894F08"/>
    <w:rsid w:val="00897423"/>
    <w:rsid w:val="008A60F5"/>
    <w:rsid w:val="008B0F4E"/>
    <w:rsid w:val="008B56D0"/>
    <w:rsid w:val="008C08E1"/>
    <w:rsid w:val="008C19F5"/>
    <w:rsid w:val="008D71C9"/>
    <w:rsid w:val="008F1220"/>
    <w:rsid w:val="008F70A8"/>
    <w:rsid w:val="008F73AD"/>
    <w:rsid w:val="00902C79"/>
    <w:rsid w:val="0090613C"/>
    <w:rsid w:val="009068D9"/>
    <w:rsid w:val="00923053"/>
    <w:rsid w:val="00923A78"/>
    <w:rsid w:val="00931002"/>
    <w:rsid w:val="00937ED9"/>
    <w:rsid w:val="00942B7D"/>
    <w:rsid w:val="009510B3"/>
    <w:rsid w:val="009559F7"/>
    <w:rsid w:val="00962B13"/>
    <w:rsid w:val="00963318"/>
    <w:rsid w:val="00963633"/>
    <w:rsid w:val="00966E18"/>
    <w:rsid w:val="0096710B"/>
    <w:rsid w:val="00970AE6"/>
    <w:rsid w:val="00970C6C"/>
    <w:rsid w:val="00977970"/>
    <w:rsid w:val="00996C4F"/>
    <w:rsid w:val="009A3870"/>
    <w:rsid w:val="009B2E89"/>
    <w:rsid w:val="009B4CEE"/>
    <w:rsid w:val="009D1B52"/>
    <w:rsid w:val="009D2CFB"/>
    <w:rsid w:val="009E0291"/>
    <w:rsid w:val="009E37B2"/>
    <w:rsid w:val="009E40F3"/>
    <w:rsid w:val="009F2664"/>
    <w:rsid w:val="009F73CB"/>
    <w:rsid w:val="00A01BF9"/>
    <w:rsid w:val="00A03E10"/>
    <w:rsid w:val="00A05333"/>
    <w:rsid w:val="00A05F3D"/>
    <w:rsid w:val="00A20EC8"/>
    <w:rsid w:val="00A2637B"/>
    <w:rsid w:val="00A3291F"/>
    <w:rsid w:val="00A537EB"/>
    <w:rsid w:val="00A54DAA"/>
    <w:rsid w:val="00A618FB"/>
    <w:rsid w:val="00A62E62"/>
    <w:rsid w:val="00A64E02"/>
    <w:rsid w:val="00A66E2A"/>
    <w:rsid w:val="00A70FE1"/>
    <w:rsid w:val="00A85FB0"/>
    <w:rsid w:val="00A9074A"/>
    <w:rsid w:val="00AA4870"/>
    <w:rsid w:val="00AA7DE1"/>
    <w:rsid w:val="00AB1174"/>
    <w:rsid w:val="00AB21B3"/>
    <w:rsid w:val="00AC3353"/>
    <w:rsid w:val="00AC3F6E"/>
    <w:rsid w:val="00AC7971"/>
    <w:rsid w:val="00AE398B"/>
    <w:rsid w:val="00AE57C5"/>
    <w:rsid w:val="00AE5B01"/>
    <w:rsid w:val="00AE6B64"/>
    <w:rsid w:val="00AE7DD3"/>
    <w:rsid w:val="00AF7AB3"/>
    <w:rsid w:val="00B00621"/>
    <w:rsid w:val="00B02521"/>
    <w:rsid w:val="00B06A27"/>
    <w:rsid w:val="00B115F7"/>
    <w:rsid w:val="00B12E56"/>
    <w:rsid w:val="00B14CAC"/>
    <w:rsid w:val="00B163D1"/>
    <w:rsid w:val="00B17806"/>
    <w:rsid w:val="00B226AE"/>
    <w:rsid w:val="00B3AA48"/>
    <w:rsid w:val="00B43070"/>
    <w:rsid w:val="00B52BBB"/>
    <w:rsid w:val="00B5603D"/>
    <w:rsid w:val="00B5660A"/>
    <w:rsid w:val="00B605F1"/>
    <w:rsid w:val="00B61106"/>
    <w:rsid w:val="00B70450"/>
    <w:rsid w:val="00B76AA2"/>
    <w:rsid w:val="00B8048E"/>
    <w:rsid w:val="00B838E1"/>
    <w:rsid w:val="00B87FA9"/>
    <w:rsid w:val="00B900E6"/>
    <w:rsid w:val="00B928A3"/>
    <w:rsid w:val="00B97E13"/>
    <w:rsid w:val="00BA7404"/>
    <w:rsid w:val="00BB08FD"/>
    <w:rsid w:val="00BB4E4C"/>
    <w:rsid w:val="00BB6935"/>
    <w:rsid w:val="00BB6AA1"/>
    <w:rsid w:val="00BC4902"/>
    <w:rsid w:val="00BC7340"/>
    <w:rsid w:val="00BD0731"/>
    <w:rsid w:val="00BE1DAC"/>
    <w:rsid w:val="00BF10CD"/>
    <w:rsid w:val="00BF49F4"/>
    <w:rsid w:val="00C02854"/>
    <w:rsid w:val="00C11178"/>
    <w:rsid w:val="00C119B2"/>
    <w:rsid w:val="00C31E81"/>
    <w:rsid w:val="00C34557"/>
    <w:rsid w:val="00C51C3E"/>
    <w:rsid w:val="00C527C1"/>
    <w:rsid w:val="00C5618A"/>
    <w:rsid w:val="00C662A2"/>
    <w:rsid w:val="00C71963"/>
    <w:rsid w:val="00C8221C"/>
    <w:rsid w:val="00C82F17"/>
    <w:rsid w:val="00CA0974"/>
    <w:rsid w:val="00CA53B6"/>
    <w:rsid w:val="00CA55D3"/>
    <w:rsid w:val="00CB3E45"/>
    <w:rsid w:val="00CB6CBD"/>
    <w:rsid w:val="00CC14A8"/>
    <w:rsid w:val="00CC41FA"/>
    <w:rsid w:val="00CC5ED7"/>
    <w:rsid w:val="00CD256F"/>
    <w:rsid w:val="00CD5D58"/>
    <w:rsid w:val="00CE7E24"/>
    <w:rsid w:val="00CF1D1F"/>
    <w:rsid w:val="00CF3729"/>
    <w:rsid w:val="00CF4CBB"/>
    <w:rsid w:val="00CF5613"/>
    <w:rsid w:val="00D00537"/>
    <w:rsid w:val="00D02613"/>
    <w:rsid w:val="00D0556C"/>
    <w:rsid w:val="00D10DE0"/>
    <w:rsid w:val="00D132C8"/>
    <w:rsid w:val="00D37E11"/>
    <w:rsid w:val="00D40712"/>
    <w:rsid w:val="00D438A8"/>
    <w:rsid w:val="00D45A81"/>
    <w:rsid w:val="00D45DE1"/>
    <w:rsid w:val="00D4715B"/>
    <w:rsid w:val="00D50385"/>
    <w:rsid w:val="00D50393"/>
    <w:rsid w:val="00D528B3"/>
    <w:rsid w:val="00D537DB"/>
    <w:rsid w:val="00D6203C"/>
    <w:rsid w:val="00D62091"/>
    <w:rsid w:val="00D671DE"/>
    <w:rsid w:val="00D674F9"/>
    <w:rsid w:val="00D7267C"/>
    <w:rsid w:val="00D74423"/>
    <w:rsid w:val="00D8277E"/>
    <w:rsid w:val="00DA77FA"/>
    <w:rsid w:val="00DB66A2"/>
    <w:rsid w:val="00DB68A8"/>
    <w:rsid w:val="00DB68D7"/>
    <w:rsid w:val="00DD4CC7"/>
    <w:rsid w:val="00DF66C2"/>
    <w:rsid w:val="00E037BF"/>
    <w:rsid w:val="00E1194F"/>
    <w:rsid w:val="00E21165"/>
    <w:rsid w:val="00E31975"/>
    <w:rsid w:val="00E31F8F"/>
    <w:rsid w:val="00E44CD8"/>
    <w:rsid w:val="00E50054"/>
    <w:rsid w:val="00E52F9E"/>
    <w:rsid w:val="00E53420"/>
    <w:rsid w:val="00E62B2A"/>
    <w:rsid w:val="00E71C8E"/>
    <w:rsid w:val="00E735D8"/>
    <w:rsid w:val="00E75AE0"/>
    <w:rsid w:val="00E7768E"/>
    <w:rsid w:val="00E85875"/>
    <w:rsid w:val="00E868FA"/>
    <w:rsid w:val="00E947FB"/>
    <w:rsid w:val="00E9634C"/>
    <w:rsid w:val="00EA4066"/>
    <w:rsid w:val="00ED1A14"/>
    <w:rsid w:val="00ED67AC"/>
    <w:rsid w:val="00ED69C0"/>
    <w:rsid w:val="00EE1ACC"/>
    <w:rsid w:val="00EE4DA1"/>
    <w:rsid w:val="00EE728E"/>
    <w:rsid w:val="00EF04F6"/>
    <w:rsid w:val="00F055D8"/>
    <w:rsid w:val="00F17EDA"/>
    <w:rsid w:val="00F233D3"/>
    <w:rsid w:val="00F27C90"/>
    <w:rsid w:val="00F5502D"/>
    <w:rsid w:val="00F57515"/>
    <w:rsid w:val="00F71E7F"/>
    <w:rsid w:val="00F727B9"/>
    <w:rsid w:val="00F73AB7"/>
    <w:rsid w:val="00F80A92"/>
    <w:rsid w:val="00F85498"/>
    <w:rsid w:val="00F931C8"/>
    <w:rsid w:val="00F93763"/>
    <w:rsid w:val="00F979B8"/>
    <w:rsid w:val="00FA6226"/>
    <w:rsid w:val="00FA6B5F"/>
    <w:rsid w:val="00FB4740"/>
    <w:rsid w:val="00FC3B94"/>
    <w:rsid w:val="00FC4676"/>
    <w:rsid w:val="00FC58D6"/>
    <w:rsid w:val="00FC639C"/>
    <w:rsid w:val="00FD1DF5"/>
    <w:rsid w:val="00FF54F9"/>
    <w:rsid w:val="00FF58DB"/>
    <w:rsid w:val="00FFBE2C"/>
    <w:rsid w:val="012F99E7"/>
    <w:rsid w:val="019119CF"/>
    <w:rsid w:val="043CCEB3"/>
    <w:rsid w:val="043F069B"/>
    <w:rsid w:val="04498577"/>
    <w:rsid w:val="053F62D1"/>
    <w:rsid w:val="05AA91E3"/>
    <w:rsid w:val="075C9CCD"/>
    <w:rsid w:val="095315C6"/>
    <w:rsid w:val="09760447"/>
    <w:rsid w:val="0A6C5551"/>
    <w:rsid w:val="0B931B83"/>
    <w:rsid w:val="0EC41AC9"/>
    <w:rsid w:val="0EF46425"/>
    <w:rsid w:val="10EFAB30"/>
    <w:rsid w:val="1112C218"/>
    <w:rsid w:val="11475ECF"/>
    <w:rsid w:val="11B4D8F5"/>
    <w:rsid w:val="12DBC1E2"/>
    <w:rsid w:val="1326D58C"/>
    <w:rsid w:val="14F44020"/>
    <w:rsid w:val="150946A8"/>
    <w:rsid w:val="1544BE05"/>
    <w:rsid w:val="15DFC5DE"/>
    <w:rsid w:val="16412914"/>
    <w:rsid w:val="16798FFC"/>
    <w:rsid w:val="171F57DA"/>
    <w:rsid w:val="173744BF"/>
    <w:rsid w:val="174D4A2E"/>
    <w:rsid w:val="1769540B"/>
    <w:rsid w:val="179C7F34"/>
    <w:rsid w:val="17F573B6"/>
    <w:rsid w:val="184BC233"/>
    <w:rsid w:val="189BFB40"/>
    <w:rsid w:val="1AC33476"/>
    <w:rsid w:val="1B002EBC"/>
    <w:rsid w:val="1C43A1DE"/>
    <w:rsid w:val="1CEB9EDF"/>
    <w:rsid w:val="1CEE3683"/>
    <w:rsid w:val="1D8A03A1"/>
    <w:rsid w:val="1DAE6877"/>
    <w:rsid w:val="2101C437"/>
    <w:rsid w:val="2186FC46"/>
    <w:rsid w:val="222DD212"/>
    <w:rsid w:val="225F9ABC"/>
    <w:rsid w:val="2318343E"/>
    <w:rsid w:val="231B9F9F"/>
    <w:rsid w:val="23D7BD74"/>
    <w:rsid w:val="255A308D"/>
    <w:rsid w:val="25D7CFC3"/>
    <w:rsid w:val="268C6BAA"/>
    <w:rsid w:val="27714D14"/>
    <w:rsid w:val="27A821D6"/>
    <w:rsid w:val="27F105D5"/>
    <w:rsid w:val="282F124F"/>
    <w:rsid w:val="288744BD"/>
    <w:rsid w:val="292AAD05"/>
    <w:rsid w:val="29637D39"/>
    <w:rsid w:val="2971F6B1"/>
    <w:rsid w:val="299FADF2"/>
    <w:rsid w:val="29DD5A9F"/>
    <w:rsid w:val="2A92A98A"/>
    <w:rsid w:val="2AA45CB1"/>
    <w:rsid w:val="2B0BE29B"/>
    <w:rsid w:val="2B6FC5DB"/>
    <w:rsid w:val="2BA71E07"/>
    <w:rsid w:val="2BC720CE"/>
    <w:rsid w:val="2CBC3EC8"/>
    <w:rsid w:val="2D5D98B7"/>
    <w:rsid w:val="2E7684D2"/>
    <w:rsid w:val="2EDE26B8"/>
    <w:rsid w:val="303483E7"/>
    <w:rsid w:val="30784363"/>
    <w:rsid w:val="3101E3FB"/>
    <w:rsid w:val="3113F6C4"/>
    <w:rsid w:val="31FAFD17"/>
    <w:rsid w:val="322F6F42"/>
    <w:rsid w:val="32ABDFDF"/>
    <w:rsid w:val="33819237"/>
    <w:rsid w:val="33C98829"/>
    <w:rsid w:val="3525F85A"/>
    <w:rsid w:val="3556F90F"/>
    <w:rsid w:val="35A61002"/>
    <w:rsid w:val="36342D2E"/>
    <w:rsid w:val="3676DF46"/>
    <w:rsid w:val="36D61D1A"/>
    <w:rsid w:val="36E2A55D"/>
    <w:rsid w:val="388AE4BF"/>
    <w:rsid w:val="3927BC0A"/>
    <w:rsid w:val="39779AD2"/>
    <w:rsid w:val="39C914E0"/>
    <w:rsid w:val="3AFF9A6F"/>
    <w:rsid w:val="3B13562A"/>
    <w:rsid w:val="3B74BC3A"/>
    <w:rsid w:val="3BB116A5"/>
    <w:rsid w:val="3E366AA4"/>
    <w:rsid w:val="3FFC27DF"/>
    <w:rsid w:val="400905BA"/>
    <w:rsid w:val="418334B3"/>
    <w:rsid w:val="41B93160"/>
    <w:rsid w:val="41C50D74"/>
    <w:rsid w:val="441FF4D7"/>
    <w:rsid w:val="44ED3141"/>
    <w:rsid w:val="460F629C"/>
    <w:rsid w:val="47FC3D8D"/>
    <w:rsid w:val="48151445"/>
    <w:rsid w:val="49C7CE44"/>
    <w:rsid w:val="4A048FBF"/>
    <w:rsid w:val="4B3D0899"/>
    <w:rsid w:val="4C091AEE"/>
    <w:rsid w:val="4C9E20AC"/>
    <w:rsid w:val="4D14BC94"/>
    <w:rsid w:val="4D866D2E"/>
    <w:rsid w:val="4E86A82F"/>
    <w:rsid w:val="4EC6F265"/>
    <w:rsid w:val="4EE0CCA5"/>
    <w:rsid w:val="4EE53E06"/>
    <w:rsid w:val="4F10A2CF"/>
    <w:rsid w:val="4F4EAFF9"/>
    <w:rsid w:val="5063A827"/>
    <w:rsid w:val="506C08AA"/>
    <w:rsid w:val="5070C389"/>
    <w:rsid w:val="51A03F39"/>
    <w:rsid w:val="51AFBD8D"/>
    <w:rsid w:val="51E1B339"/>
    <w:rsid w:val="51EFE507"/>
    <w:rsid w:val="5216F842"/>
    <w:rsid w:val="5250E085"/>
    <w:rsid w:val="527B2302"/>
    <w:rsid w:val="536016A3"/>
    <w:rsid w:val="54006030"/>
    <w:rsid w:val="5435B47B"/>
    <w:rsid w:val="54ED824C"/>
    <w:rsid w:val="55376C92"/>
    <w:rsid w:val="5537703E"/>
    <w:rsid w:val="55EC9544"/>
    <w:rsid w:val="562D665B"/>
    <w:rsid w:val="567DA077"/>
    <w:rsid w:val="56C55E8D"/>
    <w:rsid w:val="574811ED"/>
    <w:rsid w:val="580E6D57"/>
    <w:rsid w:val="5A34DDA1"/>
    <w:rsid w:val="5A597600"/>
    <w:rsid w:val="5AF32734"/>
    <w:rsid w:val="5B210B4E"/>
    <w:rsid w:val="5B922052"/>
    <w:rsid w:val="5BAF37B4"/>
    <w:rsid w:val="5BB4EBE5"/>
    <w:rsid w:val="5BD3B11E"/>
    <w:rsid w:val="5C528EF7"/>
    <w:rsid w:val="5C7F752B"/>
    <w:rsid w:val="5C8FBE90"/>
    <w:rsid w:val="5CD57185"/>
    <w:rsid w:val="5D551EF9"/>
    <w:rsid w:val="5E4B777C"/>
    <w:rsid w:val="5F11C2B8"/>
    <w:rsid w:val="604BF953"/>
    <w:rsid w:val="60558547"/>
    <w:rsid w:val="605B955E"/>
    <w:rsid w:val="60FB66BD"/>
    <w:rsid w:val="611954A7"/>
    <w:rsid w:val="63CB6305"/>
    <w:rsid w:val="64215466"/>
    <w:rsid w:val="643363E4"/>
    <w:rsid w:val="655F9067"/>
    <w:rsid w:val="65AFD70E"/>
    <w:rsid w:val="65CCB32F"/>
    <w:rsid w:val="67892B00"/>
    <w:rsid w:val="68603930"/>
    <w:rsid w:val="6938DFC6"/>
    <w:rsid w:val="697FBE79"/>
    <w:rsid w:val="6A4808F3"/>
    <w:rsid w:val="6A59CC45"/>
    <w:rsid w:val="6AFB7DFA"/>
    <w:rsid w:val="6B486216"/>
    <w:rsid w:val="6B7851D6"/>
    <w:rsid w:val="6C0FDF18"/>
    <w:rsid w:val="6C2A8658"/>
    <w:rsid w:val="6CDC806F"/>
    <w:rsid w:val="6CF1355B"/>
    <w:rsid w:val="6D09EBB7"/>
    <w:rsid w:val="6D19F036"/>
    <w:rsid w:val="6EECFA3A"/>
    <w:rsid w:val="6F497542"/>
    <w:rsid w:val="70F9332E"/>
    <w:rsid w:val="7104703E"/>
    <w:rsid w:val="72CF53CB"/>
    <w:rsid w:val="73B7DC1A"/>
    <w:rsid w:val="7411771F"/>
    <w:rsid w:val="7432C71F"/>
    <w:rsid w:val="746A5AC1"/>
    <w:rsid w:val="7513F040"/>
    <w:rsid w:val="7519E8C5"/>
    <w:rsid w:val="75643DDC"/>
    <w:rsid w:val="75DD6E7A"/>
    <w:rsid w:val="75F48CFE"/>
    <w:rsid w:val="76AED0AF"/>
    <w:rsid w:val="774AB893"/>
    <w:rsid w:val="7762D5C9"/>
    <w:rsid w:val="77FB5F06"/>
    <w:rsid w:val="78E548A1"/>
    <w:rsid w:val="7AE1B0F2"/>
    <w:rsid w:val="7AFC8D22"/>
    <w:rsid w:val="7B9D2770"/>
    <w:rsid w:val="7C1A3418"/>
    <w:rsid w:val="7C929F4B"/>
    <w:rsid w:val="7D19B276"/>
    <w:rsid w:val="7D8F98D4"/>
    <w:rsid w:val="7D95AFC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5D52F2"/>
  <w15:chartTrackingRefBased/>
  <w15:docId w15:val="{BE8548FE-535A-4AC7-8D29-90B62BE282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4F52"/>
  </w:style>
  <w:style w:type="paragraph" w:styleId="Heading1">
    <w:name w:val="heading 1"/>
    <w:basedOn w:val="Normal"/>
    <w:next w:val="Normal"/>
    <w:link w:val="Heading1Char"/>
    <w:uiPriority w:val="9"/>
    <w:qFormat/>
    <w:rsid w:val="0093100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93100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93100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93100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3100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3100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3100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3100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3100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3100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93100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93100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93100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3100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3100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3100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3100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31002"/>
    <w:rPr>
      <w:rFonts w:eastAsiaTheme="majorEastAsia" w:cstheme="majorBidi"/>
      <w:color w:val="272727" w:themeColor="text1" w:themeTint="D8"/>
    </w:rPr>
  </w:style>
  <w:style w:type="paragraph" w:styleId="Title">
    <w:name w:val="Title"/>
    <w:basedOn w:val="Normal"/>
    <w:next w:val="Normal"/>
    <w:link w:val="TitleChar"/>
    <w:uiPriority w:val="10"/>
    <w:qFormat/>
    <w:rsid w:val="0093100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3100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3100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3100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31002"/>
    <w:pPr>
      <w:spacing w:before="160"/>
      <w:jc w:val="center"/>
    </w:pPr>
    <w:rPr>
      <w:i/>
      <w:iCs/>
      <w:color w:val="404040" w:themeColor="text1" w:themeTint="BF"/>
    </w:rPr>
  </w:style>
  <w:style w:type="character" w:customStyle="1" w:styleId="QuoteChar">
    <w:name w:val="Quote Char"/>
    <w:basedOn w:val="DefaultParagraphFont"/>
    <w:link w:val="Quote"/>
    <w:uiPriority w:val="29"/>
    <w:rsid w:val="00931002"/>
    <w:rPr>
      <w:i/>
      <w:iCs/>
      <w:color w:val="404040" w:themeColor="text1" w:themeTint="BF"/>
    </w:rPr>
  </w:style>
  <w:style w:type="paragraph" w:styleId="ListParagraph">
    <w:name w:val="List Paragraph"/>
    <w:basedOn w:val="Normal"/>
    <w:uiPriority w:val="34"/>
    <w:qFormat/>
    <w:rsid w:val="00931002"/>
    <w:pPr>
      <w:ind w:left="720"/>
      <w:contextualSpacing/>
    </w:pPr>
  </w:style>
  <w:style w:type="character" w:styleId="IntenseEmphasis">
    <w:name w:val="Intense Emphasis"/>
    <w:basedOn w:val="DefaultParagraphFont"/>
    <w:uiPriority w:val="21"/>
    <w:qFormat/>
    <w:rsid w:val="00931002"/>
    <w:rPr>
      <w:i/>
      <w:iCs/>
      <w:color w:val="0F4761" w:themeColor="accent1" w:themeShade="BF"/>
    </w:rPr>
  </w:style>
  <w:style w:type="paragraph" w:styleId="IntenseQuote">
    <w:name w:val="Intense Quote"/>
    <w:basedOn w:val="Normal"/>
    <w:next w:val="Normal"/>
    <w:link w:val="IntenseQuoteChar"/>
    <w:uiPriority w:val="30"/>
    <w:qFormat/>
    <w:rsid w:val="0093100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31002"/>
    <w:rPr>
      <w:i/>
      <w:iCs/>
      <w:color w:val="0F4761" w:themeColor="accent1" w:themeShade="BF"/>
    </w:rPr>
  </w:style>
  <w:style w:type="character" w:styleId="IntenseReference">
    <w:name w:val="Intense Reference"/>
    <w:basedOn w:val="DefaultParagraphFont"/>
    <w:uiPriority w:val="32"/>
    <w:qFormat/>
    <w:rsid w:val="00931002"/>
    <w:rPr>
      <w:b/>
      <w:bCs/>
      <w:smallCaps/>
      <w:color w:val="0F4761" w:themeColor="accent1" w:themeShade="BF"/>
      <w:spacing w:val="5"/>
    </w:rPr>
  </w:style>
  <w:style w:type="character" w:styleId="Hyperlink">
    <w:name w:val="Hyperlink"/>
    <w:basedOn w:val="DefaultParagraphFont"/>
    <w:uiPriority w:val="99"/>
    <w:unhideWhenUsed/>
    <w:rsid w:val="00B8048E"/>
    <w:rPr>
      <w:color w:val="467886" w:themeColor="hyperlink"/>
      <w:u w:val="single"/>
    </w:rPr>
  </w:style>
  <w:style w:type="character" w:styleId="UnresolvedMention">
    <w:name w:val="Unresolved Mention"/>
    <w:basedOn w:val="DefaultParagraphFont"/>
    <w:uiPriority w:val="99"/>
    <w:semiHidden/>
    <w:unhideWhenUsed/>
    <w:rsid w:val="00B8048E"/>
    <w:rPr>
      <w:color w:val="605E5C"/>
      <w:shd w:val="clear" w:color="auto" w:fill="E1DFDD"/>
    </w:rPr>
  </w:style>
  <w:style w:type="character" w:styleId="CommentReference">
    <w:name w:val="annotation reference"/>
    <w:basedOn w:val="DefaultParagraphFont"/>
    <w:uiPriority w:val="99"/>
    <w:semiHidden/>
    <w:unhideWhenUsed/>
    <w:rsid w:val="00204272"/>
    <w:rPr>
      <w:sz w:val="16"/>
      <w:szCs w:val="16"/>
    </w:rPr>
  </w:style>
  <w:style w:type="paragraph" w:styleId="CommentText">
    <w:name w:val="annotation text"/>
    <w:basedOn w:val="Normal"/>
    <w:link w:val="CommentTextChar"/>
    <w:uiPriority w:val="99"/>
    <w:unhideWhenUsed/>
    <w:rsid w:val="00204272"/>
    <w:pPr>
      <w:spacing w:line="240" w:lineRule="auto"/>
    </w:pPr>
    <w:rPr>
      <w:sz w:val="20"/>
      <w:szCs w:val="20"/>
    </w:rPr>
  </w:style>
  <w:style w:type="character" w:customStyle="1" w:styleId="CommentTextChar">
    <w:name w:val="Comment Text Char"/>
    <w:basedOn w:val="DefaultParagraphFont"/>
    <w:link w:val="CommentText"/>
    <w:uiPriority w:val="99"/>
    <w:rsid w:val="00204272"/>
    <w:rPr>
      <w:sz w:val="20"/>
      <w:szCs w:val="20"/>
    </w:rPr>
  </w:style>
  <w:style w:type="paragraph" w:styleId="CommentSubject">
    <w:name w:val="annotation subject"/>
    <w:basedOn w:val="CommentText"/>
    <w:next w:val="CommentText"/>
    <w:link w:val="CommentSubjectChar"/>
    <w:uiPriority w:val="99"/>
    <w:semiHidden/>
    <w:unhideWhenUsed/>
    <w:rsid w:val="00204272"/>
    <w:rPr>
      <w:b/>
      <w:bCs/>
    </w:rPr>
  </w:style>
  <w:style w:type="character" w:customStyle="1" w:styleId="CommentSubjectChar">
    <w:name w:val="Comment Subject Char"/>
    <w:basedOn w:val="CommentTextChar"/>
    <w:link w:val="CommentSubject"/>
    <w:uiPriority w:val="99"/>
    <w:semiHidden/>
    <w:rsid w:val="00204272"/>
    <w:rPr>
      <w:b/>
      <w:bCs/>
      <w:sz w:val="20"/>
      <w:szCs w:val="20"/>
    </w:rPr>
  </w:style>
  <w:style w:type="character" w:styleId="FollowedHyperlink">
    <w:name w:val="FollowedHyperlink"/>
    <w:basedOn w:val="DefaultParagraphFont"/>
    <w:uiPriority w:val="99"/>
    <w:semiHidden/>
    <w:unhideWhenUsed/>
    <w:rsid w:val="002E4AFC"/>
    <w:rPr>
      <w:color w:val="96607D" w:themeColor="followedHyperlink"/>
      <w:u w:val="single"/>
    </w:rPr>
  </w:style>
  <w:style w:type="paragraph" w:styleId="Header">
    <w:name w:val="header"/>
    <w:basedOn w:val="Normal"/>
    <w:link w:val="HeaderChar"/>
    <w:uiPriority w:val="99"/>
    <w:unhideWhenUsed/>
    <w:rsid w:val="002E4AFC"/>
    <w:pPr>
      <w:tabs>
        <w:tab w:val="center" w:pos="4513"/>
        <w:tab w:val="right" w:pos="9026"/>
      </w:tabs>
      <w:spacing w:after="0" w:line="240" w:lineRule="auto"/>
    </w:pPr>
  </w:style>
  <w:style w:type="character" w:customStyle="1" w:styleId="HeaderChar">
    <w:name w:val="Header Char"/>
    <w:basedOn w:val="DefaultParagraphFont"/>
    <w:link w:val="Header"/>
    <w:uiPriority w:val="99"/>
    <w:rsid w:val="002E4AFC"/>
  </w:style>
  <w:style w:type="paragraph" w:styleId="Footer">
    <w:name w:val="footer"/>
    <w:basedOn w:val="Normal"/>
    <w:link w:val="FooterChar"/>
    <w:uiPriority w:val="99"/>
    <w:unhideWhenUsed/>
    <w:rsid w:val="002E4AFC"/>
    <w:pPr>
      <w:tabs>
        <w:tab w:val="center" w:pos="4513"/>
        <w:tab w:val="right" w:pos="9026"/>
      </w:tabs>
      <w:spacing w:after="0" w:line="240" w:lineRule="auto"/>
    </w:pPr>
  </w:style>
  <w:style w:type="character" w:customStyle="1" w:styleId="FooterChar">
    <w:name w:val="Footer Char"/>
    <w:basedOn w:val="DefaultParagraphFont"/>
    <w:link w:val="Footer"/>
    <w:uiPriority w:val="99"/>
    <w:rsid w:val="002E4AFC"/>
  </w:style>
  <w:style w:type="paragraph" w:styleId="Revision">
    <w:name w:val="Revision"/>
    <w:hidden/>
    <w:uiPriority w:val="99"/>
    <w:semiHidden/>
    <w:rsid w:val="0042193D"/>
    <w:pPr>
      <w:spacing w:after="0" w:line="240" w:lineRule="auto"/>
    </w:pPr>
  </w:style>
  <w:style w:type="paragraph" w:styleId="NormalWeb">
    <w:name w:val="Normal (Web)"/>
    <w:basedOn w:val="Normal"/>
    <w:uiPriority w:val="99"/>
    <w:semiHidden/>
    <w:unhideWhenUsed/>
    <w:rsid w:val="0042193D"/>
    <w:pPr>
      <w:spacing w:before="100" w:beforeAutospacing="1" w:after="100" w:afterAutospacing="1" w:line="240" w:lineRule="auto"/>
    </w:pPr>
    <w:rPr>
      <w:rFonts w:ascii="Times New Roman" w:eastAsia="Times New Roman" w:hAnsi="Times New Roman" w:cs="Times New Roman"/>
      <w:kern w:val="0"/>
      <w:lang w:val="en-IN" w:eastAsia="en-IN"/>
      <w14:ligatures w14:val="none"/>
    </w:rPr>
  </w:style>
  <w:style w:type="character" w:styleId="Strong">
    <w:name w:val="Strong"/>
    <w:basedOn w:val="DefaultParagraphFont"/>
    <w:uiPriority w:val="22"/>
    <w:qFormat/>
    <w:rsid w:val="0042193D"/>
    <w:rPr>
      <w:b/>
      <w:bCs/>
    </w:rPr>
  </w:style>
  <w:style w:type="character" w:styleId="Emphasis">
    <w:name w:val="Emphasis"/>
    <w:basedOn w:val="DefaultParagraphFont"/>
    <w:uiPriority w:val="20"/>
    <w:qFormat/>
    <w:rsid w:val="0042193D"/>
    <w:rPr>
      <w:i/>
      <w:iCs/>
    </w:rPr>
  </w:style>
  <w:style w:type="table" w:styleId="TableGrid">
    <w:name w:val="Table Grid"/>
    <w:basedOn w:val="TableNormal"/>
    <w:uiPriority w:val="39"/>
    <w:rsid w:val="003F22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046983"/>
    <w:pPr>
      <w:autoSpaceDE w:val="0"/>
      <w:autoSpaceDN w:val="0"/>
      <w:adjustRightInd w:val="0"/>
      <w:spacing w:after="0" w:line="240" w:lineRule="auto"/>
    </w:pPr>
    <w:rPr>
      <w:rFonts w:ascii="Arial" w:hAnsi="Arial" w:cs="Arial"/>
      <w:color w:val="000000"/>
      <w:kern w:val="0"/>
      <w:lang w:val="en-IN"/>
    </w:rPr>
  </w:style>
  <w:style w:type="paragraph" w:styleId="NoSpacing">
    <w:name w:val="No Spacing"/>
    <w:uiPriority w:val="1"/>
    <w:qFormat/>
    <w:rsid w:val="007F613B"/>
    <w:pPr>
      <w:spacing w:after="0" w:line="240" w:lineRule="auto"/>
    </w:pPr>
  </w:style>
  <w:style w:type="character" w:customStyle="1" w:styleId="t286pc">
    <w:name w:val="t286pc"/>
    <w:basedOn w:val="DefaultParagraphFont"/>
    <w:rsid w:val="00F233D3"/>
  </w:style>
  <w:style w:type="character" w:customStyle="1" w:styleId="vkekvd">
    <w:name w:val="vkekvd"/>
    <w:basedOn w:val="DefaultParagraphFont"/>
    <w:rsid w:val="00F233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calendar-archive.soton.ac.uk/2023_24/student-charter.page.html" TargetMode="External"/><Relationship Id="rId18" Type="http://schemas.openxmlformats.org/officeDocument/2006/relationships/hyperlink" Target="mailto:da7g25@soton.ac.uk" TargetMode="External"/><Relationship Id="rId26" Type="http://schemas.microsoft.com/office/2020/10/relationships/intelligence" Target="intelligence2.xml"/><Relationship Id="rId3" Type="http://schemas.openxmlformats.org/officeDocument/2006/relationships/customXml" Target="../customXml/item3.xml"/><Relationship Id="rId21" Type="http://schemas.openxmlformats.org/officeDocument/2006/relationships/hyperlink" Target="mailto:s.suman@soton.ac.uk" TargetMode="External"/><Relationship Id="rId7" Type="http://schemas.openxmlformats.org/officeDocument/2006/relationships/settings" Target="settings.xml"/><Relationship Id="rId12" Type="http://schemas.openxmlformats.org/officeDocument/2006/relationships/hyperlink" Target="https://www.southampton.ac.uk/about/governance/regulations-policies/policies/inclusion-respectful-behaviour" TargetMode="External"/><Relationship Id="rId17" Type="http://schemas.openxmlformats.org/officeDocument/2006/relationships/hyperlink" Target="mailto:s.tamta@soton.ac.uk"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r.kapoor@soton.ac.uk" TargetMode="External"/><Relationship Id="rId20" Type="http://schemas.openxmlformats.org/officeDocument/2006/relationships/hyperlink" Target="mailto:simarjeet.singh@soton.ac.uk"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southampton.ac.uk/about/governance/regulations-policies/policies/inclusion-respectful-behaviour" TargetMode="Externa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southampton.ac.uk/about/governance/regulations-policies" TargetMode="External"/><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mailto:ds15g25@soton.ac.uk"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sotonac.sharepoint.com/:b:/s/UoSD/IQAJZZ_1CZBATpeFjBWypWnZAfe5MJBCAQJQ-vcMJsBsq8c?e=RdDThQ&amp;isSPOFile=1&amp;xsdata=MDV8MDJ8fDNiYjNjNzhjZTMyZTQ4ZTk1ZDAyMDhkZThlNGFhZjM4fDRhNTM3OGY5MjlmNDRkM2ViZTg5NjY5ZDAzYWRhOWQ4fDB8MHw2MzkxMDQ2NDg1NTE2MTk4NDJ8VW5rbm93bnxWR1ZoYlhOVFpXTjFjbWwwZVZObGNuWnBZMlY4ZXlKRFFTSTZJbFJsWVcxelgwRlVVRk5sY25acFkyVmZVMUJQVEU5R0lpd2lWaUk2SWpBdU1DNHdNREF3SWl3aVVDSTZJbGRwYmpNeUlpd2lRVTRpT2lKUGRHaGxjaUlzSWxkVUlqb3hNWDA9fDF8TDJOb1lYUnpMekU1T21FeFpEVTNNelZrTFRRMllXTXRORGhsWVMxaVltUmpMVE16TkRnNE1XRXhPV05sTUY5bE1XUTBORGd4Tnkwek1tSXhMVFExTmpJdE9XSmlNQzFpWVRWbVpHTm1OV013TnpGQWRXNXhMbWRpYkM1emNHRmpaWE12YldWemMyRm5aWE12TVRjM05EZzJPREExTWpnMk13PT18ODhkZjhlMjhmOTdhNDMwMDVkMDIwOGRlOGU0YWFmMzh8ZWVlNGNjMmFhMDgwNDcyODk0NmM0MzMyNGU4NmNkNWQ%3D&amp;sdata=cVAxYktUNVUrUXBHYjg2VVZTRVJ4dC80djE1Ym9USHJZalVrMDVtem4vQT0%3D&amp;ovuser=4a5378f9-29f4-4d3e-be89-669d03ada9d8%2Cns6n25%40soton.ac.uk" TargetMode="External"/><Relationship Id="rId22"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3b7b499-9257-4558-834d-80b517a5d8ad" xsi:nil="true"/>
    <lcf76f155ced4ddcb4097134ff3c332f xmlns="55b6c256-ae06-4814-97e9-261bddb1cb44">
      <Terms xmlns="http://schemas.microsoft.com/office/infopath/2007/PartnerControls"/>
    </lcf76f155ced4ddcb4097134ff3c332f>
    <Sahring xmlns="55b6c256-ae06-4814-97e9-261bddb1cb44">
      <UserInfo>
        <DisplayName/>
        <AccountId xsi:nil="true"/>
        <AccountType/>
      </UserInfo>
    </Sahring>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26BC8F7CDCF5D547B97DD9C3302783D2" ma:contentTypeVersion="14" ma:contentTypeDescription="Create a new document." ma:contentTypeScope="" ma:versionID="172c7d14ba9e54ed35a5a2301fe57510">
  <xsd:schema xmlns:xsd="http://www.w3.org/2001/XMLSchema" xmlns:xs="http://www.w3.org/2001/XMLSchema" xmlns:p="http://schemas.microsoft.com/office/2006/metadata/properties" xmlns:ns2="55b6c256-ae06-4814-97e9-261bddb1cb44" xmlns:ns3="43b7b499-9257-4558-834d-80b517a5d8ad" targetNamespace="http://schemas.microsoft.com/office/2006/metadata/properties" ma:root="true" ma:fieldsID="9b5abdddcf642d2c6b9a758195d88e24" ns2:_="" ns3:_="">
    <xsd:import namespace="55b6c256-ae06-4814-97e9-261bddb1cb44"/>
    <xsd:import namespace="43b7b499-9257-4558-834d-80b517a5d8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Location" minOccurs="0"/>
                <xsd:element ref="ns2:MediaServiceOCR" minOccurs="0"/>
                <xsd:element ref="ns2:Sahring"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b6c256-ae06-4814-97e9-261bddb1cb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bf2f534-9c3d-494b-83fb-768e807180cb"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Sahring" ma:index="19" nillable="true" ma:displayName="Sahring" ma:list="UserInfo" ma:SharePointGroup="0" ma:internalName="Sahring">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LengthInSeconds" ma:index="20" nillable="true" ma:displayName="MediaLengthInSeconds" ma:hidden="true" ma:internalName="MediaLengthInSeconds" ma:readOnly="true">
      <xsd:simpleType>
        <xsd:restriction base="dms:Unknow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3b7b499-9257-4558-834d-80b517a5d8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8132550-8658-4ec3-9ef5-308ae2db54f6}" ma:internalName="TaxCatchAll" ma:showField="CatchAllData" ma:web="43b7b499-9257-4558-834d-80b517a5d8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BC1C245-0562-418D-AC52-73F5AA8267F4}">
  <ds:schemaRefs>
    <ds:schemaRef ds:uri="http://schemas.microsoft.com/office/2006/metadata/properties"/>
    <ds:schemaRef ds:uri="http://schemas.microsoft.com/office/infopath/2007/PartnerControls"/>
    <ds:schemaRef ds:uri="43b7b499-9257-4558-834d-80b517a5d8ad"/>
    <ds:schemaRef ds:uri="55b6c256-ae06-4814-97e9-261bddb1cb44"/>
  </ds:schemaRefs>
</ds:datastoreItem>
</file>

<file path=customXml/itemProps2.xml><?xml version="1.0" encoding="utf-8"?>
<ds:datastoreItem xmlns:ds="http://schemas.openxmlformats.org/officeDocument/2006/customXml" ds:itemID="{84E5AE76-3D46-4C55-B725-E68E224170CC}">
  <ds:schemaRefs>
    <ds:schemaRef ds:uri="http://schemas.openxmlformats.org/officeDocument/2006/bibliography"/>
  </ds:schemaRefs>
</ds:datastoreItem>
</file>

<file path=customXml/itemProps3.xml><?xml version="1.0" encoding="utf-8"?>
<ds:datastoreItem xmlns:ds="http://schemas.openxmlformats.org/officeDocument/2006/customXml" ds:itemID="{EC0AF36D-39B2-4481-B94B-50726DE113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5b6c256-ae06-4814-97e9-261bddb1cb44"/>
    <ds:schemaRef ds:uri="43b7b499-9257-4558-834d-80b517a5d8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F7E30A2-10CA-40EC-B094-8F8B4D38CB1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20</Pages>
  <Words>6344</Words>
  <Characters>36163</Characters>
  <Application>Microsoft Office Word</Application>
  <DocSecurity>0</DocSecurity>
  <Lines>301</Lines>
  <Paragraphs>84</Paragraphs>
  <ScaleCrop>false</ScaleCrop>
  <Company/>
  <LinksUpToDate>false</LinksUpToDate>
  <CharactersWithSpaces>42423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Lara McKenzie</dc:creator>
  <cp:keywords/>
  <dc:description/>
  <cp:lastModifiedBy>Reyansh Srivastava</cp:lastModifiedBy>
  <cp:revision>61</cp:revision>
  <dcterms:created xsi:type="dcterms:W3CDTF">2026-04-20T22:08:00Z</dcterms:created>
  <dcterms:modified xsi:type="dcterms:W3CDTF">2026-09-17T04:16:00Z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0x01010026BC8F7CDCF5D547B97DD9C3302783D2</vt:lpwstr>
  </property>
  <property fmtid="{D5CDD505-2E9C-101B-9397-08002B2CF9AE}" pid="3" name="MediaServiceImageTags">
    <vt:lpwstr/>
  </property>
</Properties>
</file>